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spacing w:before="120" w:after="200" w:line="240" w:lineRule="auto"/>
        <w:rPr>
          <w:rFonts w:ascii="Arial" w:cs="Arial" w:hAnsi="Arial" w:eastAsia="Arial"/>
          <w:color w:val="82825a"/>
          <w:sz w:val="20"/>
          <w:szCs w:val="20"/>
          <w:lang w:val="en-US"/>
        </w:rPr>
      </w:pPr>
      <w:r>
        <w:rPr>
          <w:rFonts w:ascii="Arial" w:hAnsi="Arial"/>
          <w:color w:val="82825a"/>
          <w:sz w:val="20"/>
          <w:szCs w:val="20"/>
          <w:rtl w:val="0"/>
          <w:lang w:val="en-US"/>
        </w:rPr>
        <w:t>Content of the T</w:t>
      </w:r>
      <w:r>
        <w:rPr>
          <w:rFonts w:ascii="Arial" w:hAnsi="Arial"/>
          <w:color w:val="82825a"/>
          <w:sz w:val="20"/>
          <w:szCs w:val="20"/>
          <w:rtl w:val="0"/>
          <w:lang w:val="en-US"/>
        </w:rPr>
        <w:t>ech</w:t>
      </w:r>
      <w:r>
        <w:rPr>
          <w:rFonts w:ascii="Arial" w:hAnsi="Arial"/>
          <w:color w:val="82825a"/>
          <w:sz w:val="20"/>
          <w:szCs w:val="20"/>
          <w:rtl w:val="0"/>
          <w:lang w:val="en-US"/>
        </w:rPr>
        <w:t xml:space="preserve">-Check </w:t>
      </w:r>
      <w:r>
        <w:rPr>
          <w:rFonts w:ascii="Arial" w:hAnsi="Arial"/>
          <w:color w:val="82825a"/>
          <w:sz w:val="20"/>
          <w:szCs w:val="20"/>
          <w:rtl w:val="0"/>
          <w:lang w:val="en-US"/>
        </w:rPr>
        <w:t xml:space="preserve">Lists </w:t>
      </w:r>
      <w:r>
        <w:rPr>
          <w:rFonts w:ascii="Arial" w:hAnsi="Arial"/>
          <w:color w:val="82825a"/>
          <w:sz w:val="20"/>
          <w:szCs w:val="20"/>
          <w:rtl w:val="0"/>
          <w:lang w:val="en-US"/>
        </w:rPr>
        <w:t>is</w:t>
      </w:r>
      <w:r>
        <w:rPr>
          <w:rFonts w:ascii="Arial" w:hAnsi="Arial"/>
          <w:color w:val="82825a"/>
          <w:sz w:val="20"/>
          <w:szCs w:val="20"/>
          <w:rtl w:val="0"/>
          <w:lang w:val="en-US"/>
        </w:rPr>
        <w:t xml:space="preserve"> based on several sources including MASTERSPEC</w:t>
      </w:r>
      <w:r>
        <w:rPr>
          <w:rFonts w:ascii="Helvetica" w:hAnsi="Helvetica" w:hint="default"/>
          <w:color w:val="82825a"/>
          <w:sz w:val="20"/>
          <w:szCs w:val="20"/>
          <w:rtl w:val="0"/>
          <w:lang w:val="en-US"/>
        </w:rPr>
        <w:t>®</w:t>
      </w:r>
      <w:r>
        <w:rPr>
          <w:rFonts w:ascii="Arial" w:hAnsi="Arial"/>
          <w:color w:val="82825a"/>
          <w:sz w:val="20"/>
          <w:szCs w:val="20"/>
          <w:rtl w:val="0"/>
          <w:lang w:val="en-US"/>
        </w:rPr>
        <w:t>.</w:t>
      </w:r>
    </w:p>
    <w:p>
      <w:pPr>
        <w:pStyle w:val="Heading"/>
        <w:spacing w:before="120" w:after="200" w:line="240" w:lineRule="auto"/>
        <w:rPr>
          <w:rFonts w:ascii="Arial" w:cs="Arial" w:hAnsi="Arial" w:eastAsia="Arial"/>
          <w:color w:val="82825a"/>
          <w:sz w:val="20"/>
          <w:szCs w:val="20"/>
          <w:lang w:val="en-US"/>
        </w:rPr>
      </w:pPr>
      <w:r>
        <w:rPr>
          <w:rFonts w:ascii="Arial" w:hAnsi="Arial"/>
          <w:color w:val="82825a"/>
          <w:sz w:val="20"/>
          <w:szCs w:val="20"/>
          <w:rtl w:val="0"/>
          <w:lang w:val="en-US"/>
        </w:rPr>
        <w:t xml:space="preserve">THIS </w:t>
      </w:r>
      <w:r>
        <mc:AlternateContent>
          <mc:Choice Requires="wps">
            <w:drawing>
              <wp:anchor distT="152400" distB="152400" distL="152400" distR="152400" simplePos="0" relativeHeight="251659264" behindDoc="0" locked="0" layoutInCell="1" allowOverlap="1">
                <wp:simplePos x="0" y="0"/>
                <wp:positionH relativeFrom="page">
                  <wp:posOffset>-217933</wp:posOffset>
                </wp:positionH>
                <wp:positionV relativeFrom="page">
                  <wp:posOffset>685800</wp:posOffset>
                </wp:positionV>
                <wp:extent cx="8103018"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8103018" cy="1236491"/>
                        </a:xfrm>
                        <a:prstGeom prst="rect">
                          <a:avLst/>
                        </a:prstGeom>
                        <a:solidFill>
                          <a:srgbClr val="19416C"/>
                        </a:solidFill>
                        <a:ln w="12700" cap="flat">
                          <a:noFill/>
                          <a:miter lim="400000"/>
                        </a:ln>
                        <a:effectLst/>
                      </wps:spPr>
                      <wps:txbx>
                        <w:txbxContent>
                          <w:p>
                            <w:pPr>
                              <w:pStyle w:val="Heading"/>
                              <w:spacing w:line="240" w:lineRule="auto"/>
                              <w:ind w:firstLine="1343"/>
                              <w:rPr>
                                <w:rFonts w:ascii="Helvetica" w:cs="Helvetica" w:hAnsi="Helvetica" w:eastAsia="Helvetica"/>
                                <w:color w:val="feffff"/>
                                <w:u w:color="feffff"/>
                                <w:lang w:val="en-US"/>
                              </w:rPr>
                            </w:pPr>
                            <w:r>
                              <w:rPr>
                                <w:rFonts w:ascii="Helvetica" w:hAnsi="Helvetica"/>
                                <w:color w:val="e3e3be"/>
                                <w:u w:color="feffff"/>
                                <w:rtl w:val="0"/>
                                <w:lang w:val="en-US"/>
                              </w:rPr>
                              <w:t>t</w:t>
                            </w:r>
                            <w:r>
                              <w:rPr>
                                <w:rFonts w:ascii="Helvetica" w:hAnsi="Helvetica"/>
                                <w:color w:val="e3e3be"/>
                                <w:u w:color="feffff"/>
                                <w:rtl w:val="0"/>
                                <w:lang w:val="en-US"/>
                              </w:rPr>
                              <w:t xml:space="preserve">ech-check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core &amp; shell standard</w:t>
                            </w:r>
                          </w:p>
                          <w:p>
                            <w:pPr>
                              <w:pStyle w:val="Heading"/>
                              <w:spacing w:before="240" w:line="240" w:lineRule="auto"/>
                              <w:ind w:firstLine="1343"/>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firstLine="1343"/>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7.2pt;margin-top:54.0pt;width:638.0pt;height:97.4pt;z-index:251659264;mso-position-horizontal:absolute;mso-position-horizontal-relative:page;mso-position-vertical:absolute;mso-position-vertical-relative:page;mso-wrap-distance-left:12.0pt;mso-wrap-distance-top:12.0pt;mso-wrap-distance-right:12.0pt;mso-wrap-distance-bottom:12.0pt;">
                <v:fill color="#19416C"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ind w:firstLine="1343"/>
                        <w:rPr>
                          <w:rFonts w:ascii="Helvetica" w:cs="Helvetica" w:hAnsi="Helvetica" w:eastAsia="Helvetica"/>
                          <w:color w:val="feffff"/>
                          <w:u w:color="feffff"/>
                          <w:lang w:val="en-US"/>
                        </w:rPr>
                      </w:pPr>
                      <w:r>
                        <w:rPr>
                          <w:rFonts w:ascii="Helvetica" w:hAnsi="Helvetica"/>
                          <w:color w:val="e3e3be"/>
                          <w:u w:color="feffff"/>
                          <w:rtl w:val="0"/>
                          <w:lang w:val="en-US"/>
                        </w:rPr>
                        <w:t>t</w:t>
                      </w:r>
                      <w:r>
                        <w:rPr>
                          <w:rFonts w:ascii="Helvetica" w:hAnsi="Helvetica"/>
                          <w:color w:val="e3e3be"/>
                          <w:u w:color="feffff"/>
                          <w:rtl w:val="0"/>
                          <w:lang w:val="en-US"/>
                        </w:rPr>
                        <w:t xml:space="preserve">ech-check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core &amp; shell standard</w:t>
                      </w:r>
                    </w:p>
                    <w:p>
                      <w:pPr>
                        <w:pStyle w:val="Heading"/>
                        <w:spacing w:before="240" w:line="240" w:lineRule="auto"/>
                        <w:ind w:firstLine="1343"/>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firstLine="1343"/>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v:textbox>
                <w10:wrap type="topAndBottom" side="bothSides" anchorx="page" anchory="page"/>
              </v:shape>
            </w:pict>
          </mc:Fallback>
        </mc:AlternateContent>
      </w:r>
      <w:r>
        <w:rPr>
          <w:rFonts w:ascii="Arial" w:hAnsi="Arial"/>
          <w:color w:val="82825a"/>
          <w:sz w:val="20"/>
          <w:szCs w:val="20"/>
          <w:rtl w:val="0"/>
          <w:lang w:val="en-US"/>
        </w:rPr>
        <w:t>LIST is for a WARM SHELL project - edit as necessary for COLD SHELL projects.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61"/>
        <w:gridCol w:w="9879"/>
      </w:tblGrid>
      <w:tr>
        <w:tblPrEx>
          <w:shd w:val="clear" w:color="auto" w:fill="d0e3e1"/>
        </w:tblPrEx>
        <w:trPr>
          <w:trHeight w:val="1326" w:hRule="atLeast"/>
        </w:trPr>
        <w:tc>
          <w:tcPr>
            <w:tcW w:type="dxa" w:w="5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reference documents</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DIMENSIONING</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CHECK the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Dimensioning Guidelines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Architectural</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Projects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OTHER CHECK LISTS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Building Code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Accessibility.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NOTATION HELP</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Drawing Notation,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General Notes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for Core &amp; Shell</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Coordinate  abbreviations with list in Cover Sheet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tc>
      </w:tr>
      <w:tr>
        <w:tblPrEx>
          <w:shd w:val="clear" w:color="auto" w:fill="d0e3e1"/>
        </w:tblPrEx>
        <w:trPr>
          <w:trHeight w:val="260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TITLE BLOCK</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legal name and address. (check with Google)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Issue Number, Description (Issue for Bid, Addendum A, etc.) and date of issue.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Additional information such as general contractor, when known and approved by Principal.</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Initials in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Drawn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Checked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plot date.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Stamp.</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Scale, Project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Drawing Title / Drawing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Deltas for Addenda and subsequent Bulletins when applicable.</w:t>
            </w:r>
          </w:p>
        </w:tc>
      </w:tr>
      <w:tr>
        <w:tblPrEx>
          <w:shd w:val="clear" w:color="auto" w:fill="d0e3e1"/>
        </w:tblPrEx>
        <w:trPr>
          <w:trHeight w:val="234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Always do this:</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Number SIMILAR components for clear notation:  Glass #1, Glass #2; Storefront #1, Storefront #2, etc. Note the designations in the Schedule of Finishes and other schedules and refer to the components by its designation throughout the set.</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Check that the designations in the schedules match the designations on the drawings.</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Always talk to reps.  Confirm capacities, sizes, configuration, availability, use.  Send your plans for reviewing when applicable. </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an item is typical and you know it, do not add other labels. Add UON only when you know that there is, or probably is, a different condition or materials from the one documented.</w:t>
            </w:r>
          </w:p>
        </w:tc>
      </w:tr>
      <w:tr>
        <w:tblPrEx>
          <w:shd w:val="clear" w:color="auto" w:fill="d0e3e1"/>
        </w:tblPrEx>
        <w:trPr>
          <w:trHeight w:val="234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GRAPHICS</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594b3a"/>
                <w:vertAlign w:val="baseline"/>
                <w:rtl w:val="0"/>
                <w:lang w:val="en-US"/>
              </w:rPr>
              <w:t>I</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ndicate with dashed lines and label overhead components at building exterior: canopies, awnings, and such.  Label them, for example,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CANOPY ABOVE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Wall and roof openings: 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North</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arrow in every floor plan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oriented in the same way.</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 bars (these are required by some agencies - check).</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Indicate areas in Project Site which are not included in the Contract and label: NIC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OTHERS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can be confusing.  Use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NIC</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instead.)</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Site indicated clearly in building plans.</w:t>
            </w:r>
          </w:p>
        </w:tc>
      </w:tr>
      <w:tr>
        <w:tblPrEx>
          <w:shd w:val="clear" w:color="auto" w:fill="d0e3e1"/>
        </w:tblPrEx>
        <w:trPr>
          <w:trHeight w:val="466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Dimensioning </w:t>
            </w:r>
          </w:p>
          <w:p>
            <w:pPr>
              <w:keepNext w:val="0"/>
              <w:keepLines w:val="0"/>
              <w:pageBreakBefore w:val="0"/>
              <w:widowControl w:val="1"/>
              <w:numPr>
                <w:ilvl w:val="0"/>
                <w:numId w:val="5"/>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Height dimensions for architectural projects are from top of slab (TOC).</w:t>
            </w:r>
          </w:p>
          <w:p>
            <w:pPr>
              <w:keepNext w:val="0"/>
              <w:keepLines w:val="0"/>
              <w:pageBreakBefore w:val="0"/>
              <w:widowControl w:val="1"/>
              <w:numPr>
                <w:ilvl w:val="0"/>
                <w:numId w:val="5"/>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Horizontal dimensions for architectural work are to face of  structural framing, concrete, and such, except critical dimensions which are to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face of finish</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First String:  Total building dimension (wall-to-wall), closed string.</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Second String: Dimensions to structural elements (columns, etc.), closed string.</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Next Strings: Components in order of importance; tied to the structure to fix them, opened strings. Critical dimensions (exiting, accommodate equipment, and such) are labeled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CLEAR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7"/>
              </w:numPr>
              <w:shd w:val="clear" w:color="auto" w:fill="auto"/>
              <w:suppressAutoHyphens w:val="1"/>
              <w:bidi w:val="0"/>
              <w:spacing w:before="0" w:after="0" w:line="260" w:lineRule="exact"/>
              <w:ind w:right="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Generally, do not set dimensioning to less than 1/8</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Go to 1/16</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only when you know it can be done in the field or it can be manufactured to that precision level</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Refer to RMW Standard Dimensioning Guidelines for Architectural Projects.  Check that:</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in the elevations and sections are indicated in the same format as in the floor plans.</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Mayor components are located with a dimension to a column line or edge of slab.  </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Partitions are located and tagged.</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Doors not in a room corner are located by the dimension to the side of the opening.</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Openings in horizontal or vertical components are located to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edge of slab</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 framing.</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Use annotations such as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ALIGN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XX </w:t>
            </w: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797979"/>
                <w:vertAlign w:val="baseline"/>
                <w:rtl w:val="0"/>
                <w:lang w:val="en-US"/>
              </w:rPr>
              <w:t>eq spaces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instead of numerical dimensions when applicable. Count carefully!</w:t>
            </w:r>
          </w:p>
        </w:tc>
      </w:tr>
      <w:tr>
        <w:tblPrEx>
          <w:shd w:val="clear" w:color="auto" w:fill="d0e3e1"/>
        </w:tblPrEx>
        <w:trPr>
          <w:trHeight w:val="336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COST MANAGEMENT </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797979"/>
                <w:vertAlign w:val="baseline"/>
                <w:rtl w:val="0"/>
                <w:lang w:val="en-US"/>
              </w:rPr>
              <w:t>I</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nclude a </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summary of alternates and allowances</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where it is easily found and read.</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594b3a"/>
                <w:vertAlign w:val="baseline"/>
                <w:rtl w:val="0"/>
                <w:lang w:val="en-US"/>
              </w:rPr>
              <w:t xml:space="preserve">Alternates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Base Bid work is clearly described throughout the set, including in the Schedules and specifications (book or sheet).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Alternate work is clearly described, including installation when applicable.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cost of alternate work is calculated by the contractor, and given to the Owner to decide if the alternate work proceeds or not.</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ALLOWANCES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Allowance work is clearly described with drawings or in writing or both.</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Allowance type is indicated as Unit Price (cost per area o per unit) or as a Fixed Sum.</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The allowance amount is fixed by the Owner and the contractor confirms if the allowance is enough. </w:t>
            </w:r>
          </w:p>
        </w:tc>
      </w:tr>
      <w:tr>
        <w:tblPrEx>
          <w:shd w:val="clear" w:color="auto" w:fill="d0e3e1"/>
        </w:tblPrEx>
        <w:trPr>
          <w:trHeight w:val="180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Consistency </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Terminology is the same throughout.</w:t>
            </w:r>
          </w:p>
          <w:p>
            <w:pPr>
              <w:keepNext w:val="0"/>
              <w:keepLines w:val="0"/>
              <w:pageBreakBefore w:val="0"/>
              <w:widowControl w:val="1"/>
              <w:numPr>
                <w:ilvl w:val="1"/>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Components are tagged with the same tag throughout the set.</w:t>
            </w:r>
          </w:p>
          <w:p>
            <w:pPr>
              <w:keepNext w:val="0"/>
              <w:keepLines w:val="0"/>
              <w:pageBreakBefore w:val="0"/>
              <w:widowControl w:val="1"/>
              <w:numPr>
                <w:ilvl w:val="1"/>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Work which is the same has the same tab.</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Address only the contractor, no one else, as if he was in front of you: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this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that</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Graphics representing the same item or work are consistent:  Size, type, etc., (for example, finishes, types of partitions, and such).</w:t>
            </w:r>
          </w:p>
        </w:tc>
      </w:tr>
      <w:tr>
        <w:tblPrEx>
          <w:shd w:val="clear" w:color="auto" w:fill="d0e3e1"/>
        </w:tblPrEx>
        <w:trPr>
          <w:trHeight w:val="76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Mockups</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you want mockups, list them and coordinate with the specifier.</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Indicate on the Drawings where do you want the mockups (location and extent), when applicable.  </w:t>
            </w:r>
          </w:p>
        </w:tc>
      </w:tr>
      <w:tr>
        <w:tblPrEx>
          <w:shd w:val="clear" w:color="auto" w:fill="d0e3e1"/>
        </w:tblPrEx>
        <w:trPr>
          <w:trHeight w:val="2066" w:hRule="atLeast"/>
        </w:trPr>
        <w:tc>
          <w:tcPr>
            <w:tcW w:type="dxa" w:w="5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 xml:space="preserve">NO-NOs </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describe building envelope finishes and other elevation information in the floor plans.</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use periods in the abbreviations: (UON not U.O.N). </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INCLUDE RATED ASSEMBLIES THAT DO NOT HAVE A UL NUMBER (or other number by any other testing agency).  NEVER DESIGN YOUR OWN RATED ASSEMBLIES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1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use the UON all the time, use ONLY WHEN NEEDED</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When you use UON you are telling the contractor that somewhere in the documents there is or there might be a condition which is different to the one with the UON tag, so the contractor has to search all the documents for it, so unless this is the case, drop the UON.</w:t>
            </w:r>
          </w:p>
        </w:tc>
      </w:tr>
    </w:tbl>
    <w:p>
      <w:pPr>
        <w:pStyle w:val="Heading"/>
        <w:spacing w:after="240" w:line="240" w:lineRule="auto"/>
        <w:rPr>
          <w:rFonts w:ascii="Arial" w:cs="Arial" w:hAnsi="Arial" w:eastAsia="Arial"/>
          <w:sz w:val="24"/>
          <w:szCs w:val="24"/>
          <w:lang w:val="en-US"/>
        </w:rPr>
      </w:pPr>
      <w:r>
        <w:rPr>
          <w:rFonts w:ascii="Arial" w:hAnsi="Arial"/>
          <w:color w:val="5a0a0a"/>
          <w:sz w:val="40"/>
          <w:szCs w:val="40"/>
          <w:rtl w:val="0"/>
          <w:lang w:val="en-US"/>
        </w:rPr>
        <w:t xml:space="preserve">1 </w:t>
      </w:r>
      <w:r>
        <w:rPr>
          <w:rFonts w:ascii="Arial" w:hAnsi="Arial"/>
          <w:color w:val="5a0a0a"/>
          <w:sz w:val="24"/>
          <w:szCs w:val="24"/>
          <w:rtl w:val="0"/>
          <w:lang w:val="en-US"/>
        </w:rPr>
        <w:t>GENERAL</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68"/>
        <w:gridCol w:w="9872"/>
      </w:tblGrid>
      <w:tr>
        <w:tblPrEx>
          <w:shd w:val="clear" w:color="auto" w:fill="d0e3e1"/>
        </w:tblPrEx>
        <w:trPr>
          <w:trHeight w:val="529" w:hRule="atLeast"/>
        </w:trPr>
        <w:tc>
          <w:tcPr>
            <w:tcW w:type="dxa" w:w="56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 THE SET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Coordinate abbreviations </w:t>
            </w:r>
            <w:r>
              <w:rPr>
                <w:rFonts w:ascii="Arial" w:hAnsi="Arial"/>
                <w:color w:val="797979"/>
                <w:sz w:val="18"/>
                <w:szCs w:val="18"/>
                <w:u w:color="797979"/>
                <w:rtl w:val="0"/>
                <w:lang w:val="en-US"/>
              </w:rPr>
              <w:t xml:space="preserve">used in the set </w:t>
            </w:r>
            <w:r>
              <w:rPr>
                <w:rFonts w:ascii="Arial" w:hAnsi="Arial"/>
                <w:color w:val="797979"/>
                <w:sz w:val="18"/>
                <w:szCs w:val="18"/>
                <w:u w:color="797979"/>
                <w:rtl w:val="0"/>
                <w:lang w:val="en-US"/>
              </w:rPr>
              <w:t>with list in Cover Sheet</w:t>
            </w:r>
          </w:p>
        </w:tc>
      </w:tr>
      <w:tr>
        <w:tblPrEx>
          <w:shd w:val="clear" w:color="auto" w:fill="d0e3e1"/>
        </w:tblPrEx>
        <w:trPr>
          <w:trHeight w:val="2860" w:hRule="atLeast"/>
        </w:trPr>
        <w:tc>
          <w:tcPr>
            <w:tcW w:type="dxa" w:w="56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CHECK THAT THIS IS INCLUDED:</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Abbreviations</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General notes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they are applicable to the project.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Title 24 notes.</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Drawing List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Directory</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Vicinity Map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Information and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ode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ata</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Separate permits and deferred submittals.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Legend -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Graphic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ymbols used on the project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1835" w:hRule="atLeast"/>
        </w:trPr>
        <w:tc>
          <w:tcPr>
            <w:tcW w:type="dxa" w:w="56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REQUIREMENTS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Code Analysis  and calculations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Calculations (Exiting requirements) and if applicable, fixture requirements.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CALGreen Checklist - Separate Sheet</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ADA/ Accessibility Path of Travel Layouts</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Accessibility Standard Details (maneuvering clearances, signage, etc.)</w:t>
            </w:r>
          </w:p>
          <w:p>
            <w:pPr>
              <w:keepNext w:val="0"/>
              <w:keepLines w:val="0"/>
              <w:pageBreakBefore w:val="0"/>
              <w:widowControl w:val="1"/>
              <w:numPr>
                <w:ilvl w:val="0"/>
                <w:numId w:val="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Compliance Statements if required by the local Authority Having Jurisdiction</w:t>
            </w:r>
          </w:p>
        </w:tc>
      </w:tr>
      <w:tr>
        <w:tblPrEx>
          <w:shd w:val="clear" w:color="auto" w:fill="d0e3e1"/>
        </w:tblPrEx>
        <w:trPr>
          <w:trHeight w:val="2076" w:hRule="atLeast"/>
        </w:trPr>
        <w:tc>
          <w:tcPr>
            <w:tcW w:type="dxa" w:w="56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ACCESSIBILITY</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Accessibility Standard Details (maneuvering clearances, signage, etc.)</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wall accessible toilet signs as applicable to the Project.</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Exit </w:t>
            </w:r>
            <w:r>
              <w:rPr>
                <w:rFonts w:ascii="Arial" w:hAnsi="Arial"/>
                <w:color w:val="797979"/>
                <w:sz w:val="18"/>
                <w:szCs w:val="18"/>
                <w:u w:color="797979"/>
                <w:rtl w:val="0"/>
                <w:lang w:val="en-US"/>
              </w:rPr>
              <w:t>signage - Route and stairs when applicable</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REFERENCE ONLY:</w:t>
            </w:r>
          </w:p>
          <w:p>
            <w:pPr>
              <w:pStyle w:val="Default"/>
              <w:numPr>
                <w:ilvl w:val="2"/>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Accessibility clearances in bathroom floors.</w:t>
            </w:r>
          </w:p>
          <w:p>
            <w:pPr>
              <w:pStyle w:val="Default"/>
              <w:numPr>
                <w:ilvl w:val="2"/>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Showers accessibility clearances.</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Enlarged bathrooms or toilet plans showing accessibility clearances.</w:t>
            </w:r>
          </w:p>
        </w:tc>
      </w:tr>
      <w:tr>
        <w:tblPrEx>
          <w:shd w:val="clear" w:color="auto" w:fill="d0e3e1"/>
        </w:tblPrEx>
        <w:trPr>
          <w:trHeight w:val="770" w:hRule="atLeast"/>
        </w:trPr>
        <w:tc>
          <w:tcPr>
            <w:tcW w:type="dxa" w:w="56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SIGNAGE</w:t>
            </w:r>
          </w:p>
          <w:p>
            <w:pPr>
              <w:pStyle w:val="Default"/>
              <w:numPr>
                <w:ilvl w:val="1"/>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wall accessible toilet signs as applicable to the Project.</w:t>
            </w:r>
          </w:p>
          <w:p>
            <w:pPr>
              <w:pStyle w:val="Default"/>
              <w:numPr>
                <w:ilvl w:val="1"/>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Exit </w:t>
            </w:r>
            <w:r>
              <w:rPr>
                <w:rFonts w:ascii="Arial" w:hAnsi="Arial"/>
                <w:color w:val="797979"/>
                <w:sz w:val="18"/>
                <w:szCs w:val="18"/>
                <w:u w:color="797979"/>
                <w:rtl w:val="0"/>
                <w:lang w:val="en-US"/>
              </w:rPr>
              <w:t>signage - Exit route and stairs when applicable.</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2 </w:t>
      </w:r>
      <w:r>
        <w:rPr>
          <w:rFonts w:ascii="Arial" w:hAnsi="Arial"/>
          <w:color w:val="5a0a0a"/>
          <w:sz w:val="24"/>
          <w:szCs w:val="24"/>
          <w:rtl w:val="0"/>
          <w:lang w:val="en-US"/>
        </w:rPr>
        <w:t>COVER SHEET</w:t>
      </w:r>
      <w:r>
        <w:rPr>
          <w:rFonts w:ascii="Arial" w:hAnsi="Arial"/>
          <w:color w:val="5a0a0a"/>
          <w:sz w:val="24"/>
          <w:szCs w:val="24"/>
          <w:rtl w:val="0"/>
          <w:lang w:val="en-US"/>
        </w:rPr>
        <w:t xml:space="preserve"> and FRONT-END SHEETS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7825c" w:sz="8" w:space="0" w:shadow="0" w:frame="0"/>
          <w:insideV w:val="single" w:color="f7825c" w:sz="8" w:space="0" w:shadow="0" w:frame="0"/>
        </w:tblBorders>
        <w:shd w:val="clear" w:color="auto" w:fill="d0e3e1"/>
        <w:tblLayout w:type="fixed"/>
      </w:tblPr>
      <w:tblGrid>
        <w:gridCol w:w="578"/>
        <w:gridCol w:w="9862"/>
      </w:tblGrid>
      <w:tr>
        <w:tblPrEx>
          <w:shd w:val="clear" w:color="auto" w:fill="d0e3e1"/>
        </w:tblPrEx>
        <w:trPr>
          <w:trHeight w:val="36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 consultants</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Soils report:  Read recommendations on soil work, waterproofing, etc.</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footprint.</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Property lines and easements.</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Site topography (grading).</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Ramps, curb ramps, sidewalks/ walkways, steps or stairs: Locations and configurations.</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layout and sloping.</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Trees and planting areas.</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Utilities.</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lighting.</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Signage.</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Areas for Contractor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 use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determined by Owner.</w:t>
            </w:r>
          </w:p>
          <w:p>
            <w:pPr>
              <w:keepNext w:val="0"/>
              <w:keepLines w:val="0"/>
              <w:pageBreakBefore w:val="0"/>
              <w:widowControl w:val="1"/>
              <w:numPr>
                <w:ilvl w:val="0"/>
                <w:numId w:val="1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Landscape areas are indicated with footage if required by AHJ.</w:t>
            </w:r>
          </w:p>
          <w:p>
            <w:pPr>
              <w:keepNext w:val="0"/>
              <w:keepLines w:val="0"/>
              <w:pageBreakBefore w:val="0"/>
              <w:widowControl w:val="1"/>
              <w:numPr>
                <w:ilvl w:val="0"/>
                <w:numId w:val="2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Utility lines or service points of connection.</w:t>
            </w:r>
          </w:p>
        </w:tc>
      </w:tr>
      <w:tr>
        <w:tblPrEx>
          <w:shd w:val="clear" w:color="auto" w:fill="d0e3e1"/>
        </w:tblPrEx>
        <w:trPr>
          <w:trHeight w:val="39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Coordination with existing conditions  - AS APPLICABLE</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footprint, main access, secondary access.</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Ramps, curb ramps, sidewalks/walkways, steps or stairs: Locations and configurations.</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Signage.</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Stripping..</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Pedestrian traffic.</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Accessible parking signage. </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Stripping.</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Details</w:t>
            </w:r>
          </w:p>
          <w:p>
            <w:pPr>
              <w:keepNext w:val="0"/>
              <w:keepLines w:val="0"/>
              <w:pageBreakBefore w:val="0"/>
              <w:widowControl w:val="1"/>
              <w:numPr>
                <w:ilvl w:val="0"/>
                <w:numId w:val="2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Site Entry Sign.</w:t>
            </w:r>
          </w:p>
        </w:tc>
      </w:tr>
      <w:tr>
        <w:tblPrEx>
          <w:shd w:val="clear" w:color="auto" w:fill="d0e3e1"/>
        </w:tblPrEx>
        <w:trPr>
          <w:trHeight w:val="7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2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Where Plans are subdivided into segments due to size or configuration, insert a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KEY PLAN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with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Match Lines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that show the segments (numbered) and where they are in the Set.</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1"/>
                <w:bCs w:val="1"/>
                <w:i w:val="0"/>
                <w:iCs w:val="0"/>
                <w:caps w:val="1"/>
                <w:smallCaps w:val="0"/>
                <w:strike w:val="0"/>
                <w:dstrike w:val="0"/>
                <w:outline w:val="0"/>
                <w:color w:val="797979"/>
                <w:spacing w:val="0"/>
                <w:kern w:val="0"/>
                <w:position w:val="0"/>
                <w:sz w:val="18"/>
                <w:szCs w:val="18"/>
                <w:u w:val="none" w:color="000000"/>
                <w:vertAlign w:val="baseline"/>
                <w:rtl w:val="0"/>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000000"/>
                <w:vertAlign w:val="baseline"/>
                <w:rtl w:val="0"/>
                <w:lang w:val="en-US"/>
              </w:rPr>
              <w:t>SITE INFORMATION:</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0"/>
                <w:bCs w:val="0"/>
                <w:i w:val="1"/>
                <w:iCs w:val="1"/>
                <w:caps w:val="0"/>
                <w:smallCaps w:val="0"/>
                <w:strike w:val="0"/>
                <w:dstrike w:val="0"/>
                <w:outline w:val="0"/>
                <w:color w:val="797979"/>
                <w:spacing w:val="0"/>
                <w:kern w:val="0"/>
                <w:position w:val="0"/>
                <w:sz w:val="18"/>
                <w:szCs w:val="18"/>
                <w:u w:val="none" w:color="797979"/>
                <w:vertAlign w:val="baseline"/>
                <w:rtl w:val="0"/>
                <w:lang w:val="en-US"/>
              </w:rPr>
              <w:t>(WHEN POSSIBLE obtain a list of what should be shown in the site plan from the local jurisdiction.)</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Parcel number. </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Property lines:</w:t>
            </w:r>
          </w:p>
          <w:p>
            <w:pPr>
              <w:keepNext w:val="0"/>
              <w:keepLines w:val="0"/>
              <w:pageBreakBefore w:val="0"/>
              <w:widowControl w:val="1"/>
              <w:numPr>
                <w:ilvl w:val="1"/>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Distance between buildings and property lines.</w:t>
            </w:r>
          </w:p>
          <w:p>
            <w:pPr>
              <w:keepNext w:val="0"/>
              <w:keepLines w:val="0"/>
              <w:pageBreakBefore w:val="0"/>
              <w:widowControl w:val="1"/>
              <w:numPr>
                <w:ilvl w:val="1"/>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Required fire rating in selected portions of the building due to distance from property lines.</w:t>
            </w:r>
          </w:p>
          <w:p>
            <w:pPr>
              <w:keepNext w:val="0"/>
              <w:keepLines w:val="0"/>
              <w:pageBreakBefore w:val="0"/>
              <w:widowControl w:val="1"/>
              <w:numPr>
                <w:ilvl w:val="1"/>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Easements, dimensioned, located in plan, and labeled (utilities, right-of-way, etc.)  </w:t>
            </w:r>
          </w:p>
          <w:p>
            <w:pPr>
              <w:keepNext w:val="0"/>
              <w:keepLines w:val="0"/>
              <w:pageBreakBefore w:val="0"/>
              <w:widowControl w:val="1"/>
              <w:numPr>
                <w:ilvl w:val="1"/>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Setbacks.</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SITE CONSTRUCTION</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Trash enclosure, elevations, plans, and details.  Check if the trash enclosures are required to have a roof and drains.  (Trash enclosures do not have doors, they have gates).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Bicycle lockers and racks.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Accessibility details:  Signage, and tactile surfacing.</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parking stalls plans.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ramps and pipe railings.</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Fences and gates located in reference to property lines when applicable.</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are coordinated.</w:t>
            </w:r>
          </w:p>
        </w:tc>
      </w:tr>
      <w:tr>
        <w:tblPrEx>
          <w:shd w:val="clear" w:color="auto" w:fill="d0e3e1"/>
        </w:tblPrEx>
        <w:trPr>
          <w:trHeight w:val="208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000000"/>
                <w:rtl w:val="0"/>
                <w:lang w:val="en-US"/>
              </w:rPr>
              <w:t>PARKING:</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Pedestrian traffic.</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layout, number of slots, dimensions, flow of traffic, signage.</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Parking signage. </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appurtenances.</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Fire hydrants if required by permitting agency.</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3 </w:t>
      </w:r>
      <w:r>
        <w:rPr>
          <w:rFonts w:ascii="Arial" w:hAnsi="Arial"/>
          <w:color w:val="5a0a0a"/>
          <w:sz w:val="24"/>
          <w:szCs w:val="24"/>
          <w:rtl w:val="0"/>
          <w:lang w:val="en-US"/>
        </w:rPr>
        <w:t>SITE PLAN</w:t>
      </w:r>
      <w:r>
        <w:rPr>
          <w:rFonts w:ascii="Arial" w:hAnsi="Arial"/>
          <w:color w:val="5a0a0a"/>
          <w:sz w:val="24"/>
          <w:szCs w:val="24"/>
          <w:rtl w:val="0"/>
          <w:lang w:val="en-US"/>
        </w:rPr>
        <w:t xml:space="preserve">(S). </w:t>
      </w:r>
      <w:r>
        <w:rPr>
          <w:rFonts w:ascii="Arial" w:hAnsi="Arial"/>
          <w:color w:val="5a0a0a"/>
          <w:sz w:val="20"/>
          <w:szCs w:val="20"/>
          <w:rtl w:val="0"/>
          <w:lang w:val="en-US"/>
        </w:rPr>
        <w:t>FOR PROJECTS WHERE SITE WORK IS INCLUDED</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60" w:lineRule="exact"/>
              <w:ind w:left="0" w:right="280"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 AS APPLICABLE</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following key references are indicated and correctly labeled:</w:t>
            </w:r>
          </w:p>
          <w:p>
            <w:pPr>
              <w:keepNext w:val="0"/>
              <w:keepLines w:val="0"/>
              <w:pageBreakBefore w:val="0"/>
              <w:widowControl w:val="1"/>
              <w:numPr>
                <w:ilvl w:val="1"/>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elevations - show arrow perpendicular to elevation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go around</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building to check) Tag elevations by location (North, South,Southeast)</w:t>
            </w:r>
          </w:p>
          <w:p>
            <w:pPr>
              <w:keepNext w:val="0"/>
              <w:keepLines w:val="0"/>
              <w:pageBreakBefore w:val="0"/>
              <w:widowControl w:val="1"/>
              <w:numPr>
                <w:ilvl w:val="1"/>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Building sections - end arrows pointing the right way. </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building sections.</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are coordinated.</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stairs are indicated and tagged.</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Dock pit is indicated and tagged showing extent of excavated area. </w:t>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COORDINATION WITH the PROJECT TEAM </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with electrical engineer for locations of electrical service to architectural components, including lighting, motor operated doors, motor operated dock equipment, etc</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floor, ceiling, and wall mounted electrical components.</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dimensions of roof openings with the structural engineer. </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dimensions of chase walls with mechanical / plumbing engineers, if already part of the Project team, </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particularly where Plumbing fixtures are back-to-back rows of water closets.</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location of light fixtures, outlets, equipment or furnishings that require power, etc..</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location of light fixtures and controls with furnishings.</w:t>
            </w:r>
          </w:p>
        </w:tc>
      </w:tr>
      <w:tr>
        <w:tblPrEx>
          <w:shd w:val="clear" w:color="auto" w:fill="d0e3e1"/>
        </w:tblPrEx>
        <w:trPr>
          <w:trHeight w:val="6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Default"/>
              <w:tabs>
                <w:tab w:val="left" w:pos="864"/>
              </w:tabs>
              <w:spacing w:line="260" w:lineRule="exact"/>
              <w:ind w:right="280"/>
              <w:outlineLvl w:val="1"/>
              <w:rPr>
                <w:rFonts w:ascii="Arial" w:cs="Arial" w:hAnsi="Arial" w:eastAsia="Arial"/>
                <w:b w:val="1"/>
                <w:bCs w:val="1"/>
                <w:caps w:val="1"/>
                <w:color w:val="797979"/>
                <w:sz w:val="18"/>
                <w:szCs w:val="18"/>
                <w:u w:color="594b3a"/>
              </w:rPr>
            </w:pPr>
            <w:r>
              <w:rPr>
                <w:rFonts w:ascii="Arial" w:hAnsi="Arial"/>
                <w:b w:val="1"/>
                <w:bCs w:val="1"/>
                <w:caps w:val="1"/>
                <w:color w:val="797979"/>
                <w:sz w:val="18"/>
                <w:szCs w:val="18"/>
                <w:u w:color="594b3a"/>
                <w:rtl w:val="0"/>
                <w:lang w:val="en-US"/>
              </w:rPr>
              <w:t>Graphic information and sheet notation</w:t>
            </w:r>
          </w:p>
          <w:p>
            <w:pPr>
              <w:pStyle w:val="Default"/>
              <w:numPr>
                <w:ilvl w:val="0"/>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North Arrow in all floor plans in the same direction.</w:t>
            </w:r>
          </w:p>
          <w:p>
            <w:pPr>
              <w:pStyle w:val="Default"/>
              <w:numPr>
                <w:ilvl w:val="0"/>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NIC areas clearly marked by shading or any other graphic way.</w:t>
            </w:r>
          </w:p>
          <w:p>
            <w:pPr>
              <w:pStyle w:val="Default"/>
              <w:numPr>
                <w:ilvl w:val="0"/>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Move notes and Information describing items located in walls, partitions, and ceilings to Elevations and RCPs sheets.</w:t>
            </w:r>
          </w:p>
          <w:p>
            <w:pPr>
              <w:pStyle w:val="Default"/>
              <w:numPr>
                <w:ilvl w:val="0"/>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Sheet Notes and Key Notes:</w:t>
            </w:r>
          </w:p>
          <w:p>
            <w:pPr>
              <w:pStyle w:val="Default"/>
              <w:numPr>
                <w:ilvl w:val="1"/>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Review notes to check they all apply to the project.</w:t>
            </w:r>
          </w:p>
          <w:p>
            <w:pPr>
              <w:pStyle w:val="Default"/>
              <w:numPr>
                <w:ilvl w:val="1"/>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Notes that address the same thing should be repeated exactly (copy-paste) and if possible with the same number throughout.  If a note is not used in a sheet, leave the number and write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NOT USED</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numPr>
                <w:ilvl w:val="1"/>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the terminology is the same as the terminology on the drawings (tags, schedules and notes).  BASICALLY CALL THE SAME THING THE SAME WAY THROUGHOUT.</w:t>
            </w:r>
            <w:r>
              <w:rPr>
                <w:rFonts w:ascii="Arial" w:hAnsi="Arial"/>
                <w:color w:val="797979"/>
                <w:sz w:val="18"/>
                <w:szCs w:val="18"/>
                <w:u w:color="797979"/>
                <w:rtl w:val="0"/>
                <w:lang w:val="en-US"/>
              </w:rPr>
              <w:t xml:space="preserve"> </w:t>
            </w:r>
          </w:p>
          <w:p>
            <w:pPr>
              <w:pStyle w:val="Default"/>
              <w:numPr>
                <w:ilvl w:val="1"/>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Indicate overhead components at building exterior (awnings, roof components, etc) with dash-lines and label, for example: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CANOPY ABOVE</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floor openings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overhead components at building exterior (awnings, roof components, etc) with dash-lines and label, for example: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CANOPY ABOVE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floor openings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DIMENSIONING</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in architectural drawings are from structural element (columns, face of concrete, etc.), face of framing (studs, etc.) or face of sheathing (plywood,</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Order of dimension strings:</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First String:  Total building dimension (wall-to-wall), closed string.</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Second String: Dimensions to structural elements (columns, etc.), closed string.</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Next Strings: Components in order of importance; tied to the structure to fix them, open strings. </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Critical dimensions (exiting, accommodate equipment, and such) are labeled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CLEAR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in the elevations and sections are indicated in the same format as in the floor plans.</w:t>
            </w:r>
          </w:p>
        </w:tc>
      </w:tr>
      <w:tr>
        <w:tblPrEx>
          <w:shd w:val="clear" w:color="auto" w:fill="d0e3e1"/>
        </w:tblPrEx>
        <w:trPr>
          <w:trHeight w:val="5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keepNext w:val="0"/>
              <w:keepLines w:val="0"/>
              <w:pageBreakBefore w:val="0"/>
              <w:widowControl w:val="1"/>
              <w:numPr>
                <w:ilvl w:val="0"/>
                <w:numId w:val="3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DESCRIBE building exterior finishes and other elevation information in the floor plans.  </w:t>
            </w:r>
          </w:p>
        </w:tc>
      </w:tr>
      <w:tr>
        <w:tblPrEx>
          <w:shd w:val="clear" w:color="auto" w:fill="d0e3e1"/>
        </w:tblPrEx>
        <w:trPr>
          <w:trHeight w:val="41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Partitions</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Partition types selected do not exceed the maximum height indicated in the partition details. If you have questions on this, call Gloria or Josie.</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artitions are tagged one by one or in group (note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PARTITION TYPE A UON</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Plumbing and mechanical chase walls are coordinated with the consultants for wall depths required to accommodate piping or ducts, particularly where plumbing fixtures are back-to-back rows of water closets.  </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Fire ratings at partitions and doors at electrical and IT/computer server have been coordinated with the electrical engineer.</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Chase walls selected are:</w:t>
            </w:r>
          </w:p>
          <w:p>
            <w:pPr>
              <w:pStyle w:val="Default"/>
              <w:numPr>
                <w:ilvl w:val="2"/>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Correct for the fire-ratings required.</w:t>
            </w:r>
          </w:p>
          <w:p>
            <w:pPr>
              <w:pStyle w:val="Default"/>
              <w:numPr>
                <w:ilvl w:val="2"/>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Their purpose has been checked with the mechanical / plumbing consultants.</w:t>
            </w:r>
          </w:p>
          <w:p>
            <w:pPr>
              <w:pStyle w:val="Default"/>
              <w:numPr>
                <w:ilvl w:val="2"/>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Widths is enough to accommodate what is scheduled to be carried (piping, ducts, etc.) </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Fire rated partitions are correct for the fire ratings required.  </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At rated partitions with wall reveals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an additional layer of gypsum has been added to maintain the fire rating. </w:t>
            </w:r>
          </w:p>
          <w:p>
            <w:pPr>
              <w:pStyle w:val="Default"/>
              <w:numPr>
                <w:ilvl w:val="1"/>
                <w:numId w:val="3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Depths required by fully-</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recessed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or semi-recessed items, such as fire extinguisher cabinets and toilet accessories, are adequate.</w:t>
            </w:r>
          </w:p>
        </w:tc>
      </w:tr>
      <w:tr>
        <w:tblPrEx>
          <w:shd w:val="clear" w:color="auto" w:fill="d0e3e1"/>
        </w:tblPrEx>
        <w:trPr>
          <w:trHeight w:val="10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FLOOR finishes</w:t>
            </w:r>
          </w:p>
          <w:p>
            <w:pPr>
              <w:keepNext w:val="0"/>
              <w:keepLines w:val="0"/>
              <w:pageBreakBefore w:val="0"/>
              <w:widowControl w:val="1"/>
              <w:numPr>
                <w:ilvl w:val="1"/>
                <w:numId w:val="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Starting point for tiling work is indicated.</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 enlarged plan is included if necessary to clearly indicate floor finish layout. </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for floor finishes transitions are tagged.</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DOORS</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All doors tagged; tag doors only in the floor plans, not in the enlarged plans.</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Door numbers correspond to the room numbers.</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Doors in rooms with multiple doors are tagged sequentially, for example, doors in Room 1001 are tagged as 1001A, 1001B, 1001C, etc.</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Sidelights are tagged as one unit along with the adjacent door, not separately.</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Door tags are coordinated with the Door &amp; Frame Schedule and the Hardware Groups. </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Door sidelights and vision panels are labeled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SAFETY GLAZING</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Required clearances at doorways (doors and gates) are correct and labeled.</w:t>
            </w:r>
          </w:p>
          <w:p>
            <w:pPr>
              <w:pStyle w:val="Default"/>
              <w:numPr>
                <w:ilvl w:val="1"/>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Direction of door swing meets code.</w:t>
            </w:r>
          </w:p>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Exterior doors</w:t>
            </w:r>
          </w:p>
          <w:p>
            <w:pPr>
              <w:keepNext w:val="0"/>
              <w:keepLines w:val="0"/>
              <w:pageBreakBefore w:val="0"/>
              <w:widowControl w:val="1"/>
              <w:numPr>
                <w:ilvl w:val="0"/>
                <w:numId w:val="3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Tagged correctly in the following categories:  Hollow Metal (no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man doors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overhead coiling doors (motor operated or manually operated), or sectional doors.  </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b w:val="0"/>
                <w:b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EXITING WIDTHS</w:t>
            </w:r>
          </w:p>
          <w:p>
            <w:pPr>
              <w:pStyle w:val="Default"/>
              <w:numPr>
                <w:ilvl w:val="0"/>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Required minimum clear exiting widths at stairs, hallways and corridors are provided or exceeded and labeled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CLEAR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Aisles with cabinets that open towards the aisle (in the full-open position) do not reduce the required minimum clear exiting width.</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Fire extinguishers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Travel distances to nearest fire extinguisher are indicated (max. 75</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Cabinet types are labeled: Rated or non-rated, recessed; semi-recessed; surface-mounted.</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Partition type widths are sufficient to accommodate recessed and semi-recessed cabinets.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References to drawing and detail number that show accessible mounting heights for cabinets are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included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78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DOCKS</w:t>
            </w:r>
          </w:p>
          <w:p>
            <w:pPr>
              <w:keepNext w:val="0"/>
              <w:keepLines w:val="0"/>
              <w:pageBreakBefore w:val="0"/>
              <w:widowControl w:val="1"/>
              <w:numPr>
                <w:ilvl w:val="0"/>
                <w:numId w:val="4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dock bumpers</w:t>
            </w:r>
          </w:p>
          <w:p>
            <w:pPr>
              <w:keepNext w:val="0"/>
              <w:keepLines w:val="0"/>
              <w:pageBreakBefore w:val="0"/>
              <w:widowControl w:val="1"/>
              <w:numPr>
                <w:ilvl w:val="0"/>
                <w:numId w:val="4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(footprint) of dock leveler (if motor operated coordinate with electrical consultant).</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4 </w:t>
      </w:r>
      <w:r>
        <w:rPr>
          <w:rFonts w:ascii="Arial" w:hAnsi="Arial"/>
          <w:color w:val="5a0a0a"/>
          <w:sz w:val="24"/>
          <w:szCs w:val="24"/>
          <w:rtl w:val="0"/>
          <w:lang w:val="en-US"/>
        </w:rPr>
        <w:t>FLOOR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WITH THE DESIGN TEAM</w:t>
            </w:r>
          </w:p>
          <w:p>
            <w:pPr>
              <w:pStyle w:val="Default"/>
              <w:numPr>
                <w:ilvl w:val="0"/>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Items such as motors, projection screens and overhead coiling grilles or coiling doors concealed in the ceiling space do not conflict with Structural or MEP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(if there are included in the Project team)</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elements and that required clearances are provided. </w:t>
            </w:r>
          </w:p>
          <w:p>
            <w:pPr>
              <w:pStyle w:val="Default"/>
              <w:numPr>
                <w:ilvl w:val="0"/>
                <w:numId w:val="4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Location of electrical and mechanical items. </w:t>
            </w:r>
          </w:p>
        </w:tc>
      </w:tr>
      <w:tr>
        <w:tblPrEx>
          <w:shd w:val="clear" w:color="auto" w:fill="d0e3e1"/>
        </w:tblPrEx>
        <w:trPr>
          <w:trHeight w:val="31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Schedule:  Products including tiles or panels and suspension system. </w:t>
            </w:r>
          </w:p>
          <w:p>
            <w:pPr>
              <w:pStyle w:val="Default"/>
              <w:numPr>
                <w:ilvl w:val="0"/>
                <w:numId w:val="43"/>
              </w:numPr>
              <w:suppressAutoHyphens w:val="1"/>
              <w:spacing w:line="260" w:lineRule="exact"/>
              <w:rPr>
                <w:rFonts w:ascii="Arial" w:hAnsi="Arial" w:hint="default"/>
                <w:color w:val="797979"/>
                <w:sz w:val="18"/>
                <w:szCs w:val="18"/>
                <w:u w:color="797979"/>
                <w:lang w:val="en-US"/>
              </w:rPr>
            </w:pP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Heavy Duty</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type for all. </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Areas without ceilings are marked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NO CEILING</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or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OPEN TO STRUCTURE ABOVE</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Location of overhead equipment or other items is coordinated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Layout does not include tiles or panels smaller than </w:t>
            </w:r>
            <w:r>
              <w:rPr>
                <w:rFonts w:ascii="Arial" w:hAnsi="Arial" w:hint="default"/>
                <w:color w:val="797979"/>
                <w:sz w:val="18"/>
                <w:szCs w:val="18"/>
                <w:u w:color="797979"/>
                <w:rtl w:val="0"/>
                <w:lang w:val="en-US"/>
              </w:rPr>
              <w:t xml:space="preserve">½ </w:t>
            </w:r>
            <w:r>
              <w:rPr>
                <w:rFonts w:ascii="Arial" w:hAnsi="Arial"/>
                <w:color w:val="797979"/>
                <w:sz w:val="18"/>
                <w:szCs w:val="18"/>
                <w:u w:color="797979"/>
                <w:rtl w:val="0"/>
                <w:lang w:val="en-US"/>
              </w:rPr>
              <w:t>a unit or are cut in a way they cannot be suspended.</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Extent of each new ceiling is shown.</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 and Soffit heights indicated; 9</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-0</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AFF, UON.</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Light fixtures</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Layout of ceiling grids.</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Ceiling-mounted items, such as screens, air supply diffusers, return air grilles, exit signs, operable partitions, overhead doors, etc.</w:t>
            </w:r>
          </w:p>
        </w:tc>
      </w:tr>
      <w:tr>
        <w:tblPrEx>
          <w:shd w:val="clear" w:color="auto" w:fill="d0e3e1"/>
        </w:tblPrEx>
        <w:trPr>
          <w:trHeight w:val="76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 FF&amp;E:</w:t>
            </w:r>
          </w:p>
          <w:p>
            <w:pPr>
              <w:pStyle w:val="Default"/>
              <w:numPr>
                <w:ilvl w:val="0"/>
                <w:numId w:val="4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 to items such as light switches, outlets, thermostats, access panels, electrical panels and similar items are not blocked by fixed furniture.</w:t>
            </w:r>
          </w:p>
        </w:tc>
      </w:tr>
    </w:tbl>
    <w:p>
      <w:pPr>
        <w:pStyle w:val="Heading"/>
        <w:spacing w:before="360" w:after="200" w:line="240" w:lineRule="auto"/>
        <w:rPr>
          <w:rFonts w:ascii="Arial" w:cs="Arial" w:hAnsi="Arial" w:eastAsia="Arial"/>
          <w:sz w:val="24"/>
          <w:szCs w:val="24"/>
          <w:lang w:val="en-US"/>
        </w:rPr>
      </w:pPr>
      <w:r>
        <w:rPr>
          <w:rFonts w:ascii="Arial" w:hAnsi="Arial"/>
          <w:color w:val="5a0a0a"/>
          <w:sz w:val="40"/>
          <w:szCs w:val="40"/>
          <w:rtl w:val="0"/>
          <w:lang w:val="en-US"/>
        </w:rPr>
        <w:t xml:space="preserve">5 </w:t>
      </w:r>
      <w:r>
        <w:rPr>
          <w:rFonts w:ascii="Arial" w:hAnsi="Arial"/>
          <w:color w:val="5a0a0a"/>
          <w:sz w:val="24"/>
          <w:szCs w:val="24"/>
          <w:rtl w:val="0"/>
          <w:lang w:val="en-US"/>
        </w:rPr>
        <w:t>REFLECTED CEILING PLAN</w:t>
      </w:r>
      <w:r>
        <w:rPr>
          <w:rFonts w:ascii="Arial" w:hAnsi="Arial"/>
          <w:color w:val="5a0a0a"/>
          <w:sz w:val="24"/>
          <w:szCs w:val="24"/>
          <w:rtl w:val="0"/>
          <w:lang w:val="en-US"/>
        </w:rPr>
        <w: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7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FINISH SCHEDULE TEMPLATES ARE AT THE END OF THIS DOCUMENT </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floor plans are the correct.</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in elevations to details are correct.</w:t>
            </w:r>
          </w:p>
        </w:tc>
      </w:tr>
      <w:tr>
        <w:tblPrEx>
          <w:shd w:val="clear" w:color="auto" w:fill="d0e3e1"/>
        </w:tblPrEx>
        <w:trPr>
          <w:trHeight w:val="18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PRODUCT REPS</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are correct for intended use. </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are available and ready for sale.</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If needed, extra materials for replacements or patching are available. </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Warranties are available.</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Installation is easy.</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Maintenance is easy.</w:t>
            </w:r>
          </w:p>
        </w:tc>
      </w:tr>
      <w:tr>
        <w:tblPrEx>
          <w:shd w:val="clear" w:color="auto" w:fill="d0e3e1"/>
        </w:tblPrEx>
        <w:trPr>
          <w:trHeight w:val="78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DRAWINGS</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Locations and extent of finishes are clearly indicated and finishes are tagged and scheduled.</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products are described correctly.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6 </w:t>
      </w:r>
      <w:r>
        <w:rPr>
          <w:rFonts w:ascii="Arial" w:hAnsi="Arial"/>
          <w:color w:val="5a0a0a"/>
          <w:sz w:val="24"/>
          <w:szCs w:val="24"/>
          <w:rtl w:val="0"/>
          <w:lang w:val="en-US"/>
        </w:rPr>
        <w:t>F</w:t>
      </w:r>
      <w:r>
        <w:rPr>
          <w:rFonts w:ascii="Arial" w:hAnsi="Arial"/>
          <w:color w:val="5a0a0a"/>
          <w:sz w:val="24"/>
          <w:szCs w:val="24"/>
          <w:rtl w:val="0"/>
          <w:lang w:val="en-US"/>
        </w:rPr>
        <w:t>INISH PLANS</w:t>
      </w:r>
      <w:r>
        <w:rPr>
          <w:rFonts w:ascii="Arial" w:hAnsi="Arial"/>
          <w:color w:val="5a0a0a"/>
          <w:sz w:val="24"/>
          <w:szCs w:val="24"/>
          <w:rtl w:val="0"/>
          <w:lang w:val="en-US"/>
        </w:rPr>
        <w:t xml:space="preserve">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76" w:hRule="atLeast"/>
        </w:trPr>
        <w:tc>
          <w:tcPr>
            <w:tcW w:type="dxa" w:w="578"/>
            <w:tcBorders>
              <w:top w:val="single" w:color="b4aa7d" w:sz="24" w:space="0" w:shadow="0" w:frame="0"/>
              <w:left w:val="nil"/>
              <w:bottom w:val="single" w:color="b4aa7d" w:sz="16"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16"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following key references are indicated and correctly labeled:</w:t>
            </w:r>
          </w:p>
          <w:p>
            <w:pPr>
              <w:keepNext w:val="0"/>
              <w:keepLines w:val="0"/>
              <w:pageBreakBefore w:val="0"/>
              <w:widowControl w:val="1"/>
              <w:numPr>
                <w:ilvl w:val="1"/>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w:t>
            </w:r>
          </w:p>
          <w:p>
            <w:pPr>
              <w:keepNext w:val="0"/>
              <w:keepLines w:val="0"/>
              <w:pageBreakBefore w:val="0"/>
              <w:widowControl w:val="1"/>
              <w:numPr>
                <w:ilvl w:val="1"/>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Enlarged plans.</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 of roofing assembly has been confirmed with the specifier and the roofing manufacturer representative.</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shown correspond to the applicable roof type. </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dimensions are shown.</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building sections.</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w:t>
            </w:r>
          </w:p>
        </w:tc>
      </w:tr>
      <w:tr>
        <w:tblPrEx>
          <w:shd w:val="clear" w:color="auto" w:fill="d0e3e1"/>
        </w:tblPrEx>
        <w:trPr>
          <w:trHeight w:val="1066" w:hRule="atLeast"/>
        </w:trPr>
        <w:tc>
          <w:tcPr>
            <w:tcW w:type="dxa" w:w="578"/>
            <w:tcBorders>
              <w:top w:val="single" w:color="b4aa7d" w:sz="16" w:space="0" w:shadow="0" w:frame="0"/>
              <w:left w:val="nil"/>
              <w:bottom w:val="single" w:color="b4aa7d" w:sz="16"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16" w:space="0" w:shadow="0" w:frame="0"/>
              <w:left w:val="nil"/>
              <w:bottom w:val="single" w:color="b4aa7d" w:sz="16"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Terms</w:t>
            </w:r>
          </w:p>
          <w:p>
            <w:pPr>
              <w:keepNext w:val="0"/>
              <w:keepLines w:val="0"/>
              <w:pageBreakBefore w:val="0"/>
              <w:widowControl w:val="1"/>
              <w:numPr>
                <w:ilvl w:val="0"/>
                <w:numId w:val="4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Membrane: Single Ply (TPO or PVC)</w:t>
            </w:r>
          </w:p>
          <w:p>
            <w:pPr>
              <w:keepNext w:val="0"/>
              <w:keepLines w:val="0"/>
              <w:pageBreakBefore w:val="0"/>
              <w:widowControl w:val="1"/>
              <w:numPr>
                <w:ilvl w:val="0"/>
                <w:numId w:val="4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Board insulation. </w:t>
            </w:r>
          </w:p>
          <w:p>
            <w:pPr>
              <w:keepNext w:val="0"/>
              <w:keepLines w:val="0"/>
              <w:pageBreakBefore w:val="0"/>
              <w:widowControl w:val="1"/>
              <w:numPr>
                <w:ilvl w:val="0"/>
                <w:numId w:val="4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Protection board if under the roofing membrane; cover board if over the roofing membrane</w:t>
            </w:r>
          </w:p>
        </w:tc>
      </w:tr>
      <w:tr>
        <w:tblPrEx>
          <w:shd w:val="clear" w:color="auto" w:fill="d0e3e1"/>
        </w:tblPrEx>
        <w:trPr>
          <w:trHeight w:val="4956" w:hRule="atLeast"/>
        </w:trPr>
        <w:tc>
          <w:tcPr>
            <w:tcW w:type="dxa" w:w="578"/>
            <w:tcBorders>
              <w:top w:val="single" w:color="b4aa7d" w:sz="16" w:space="0" w:shadow="0" w:frame="0"/>
              <w:left w:val="nil"/>
              <w:bottom w:val="single" w:color="82825a"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16"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ROOF CONSTRUCTION</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Heights are to top of concrete, steel deck, or parapet  </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Parapets.</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Perimeter drainage.</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High and low points of the roof.</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Slope directions and slope ratios.  Cricketing.</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drains and overflow drains</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Mechanical/ Electrical/ Plumbing units (future location - dashed - if not in the contract)</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equipment screens.</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Maintenance pads.</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Guardrails and fall protection rails when required.</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Roof Access: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Hatches and ladders.</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Expansion Joints. </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Seismic Joints.</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Walking pads.</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Stairs over equipment.</w:t>
            </w:r>
          </w:p>
          <w:p>
            <w:pPr>
              <w:keepNext w:val="0"/>
              <w:keepLines w:val="0"/>
              <w:pageBreakBefore w:val="0"/>
              <w:widowControl w:val="1"/>
              <w:numPr>
                <w:ilvl w:val="0"/>
                <w:numId w:val="5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Skylights.</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Window washing equipment.</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Ladders at roof perimeter.</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7 </w:t>
      </w:r>
      <w:r>
        <w:rPr>
          <w:rFonts w:ascii="Arial" w:hAnsi="Arial"/>
          <w:color w:val="5a0a0a"/>
          <w:sz w:val="24"/>
          <w:szCs w:val="24"/>
          <w:rtl w:val="0"/>
          <w:lang w:val="en-US"/>
        </w:rPr>
        <w:t>ROOF</w:t>
      </w:r>
      <w:r>
        <w:rPr>
          <w:rFonts w:ascii="Arial" w:hAnsi="Arial"/>
          <w:color w:val="5a0a0a"/>
          <w:sz w:val="24"/>
          <w:szCs w:val="24"/>
          <w:rtl w:val="0"/>
          <w:lang w:val="en-US"/>
        </w:rPr>
        <w:t xml:space="preserve"> PLAN</w:t>
      </w:r>
      <w:r>
        <w:rPr>
          <w:rFonts w:ascii="Arial" w:hAnsi="Arial"/>
          <w:color w:val="5a0a0a"/>
          <w:sz w:val="24"/>
          <w:szCs w:val="24"/>
          <w:rtl w:val="0"/>
          <w:lang w:val="en-US"/>
        </w:rPr>
        <w:t xml:space="preserve">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0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indicate building envelope finishes and other elevation information in the floor plans.</w:t>
            </w:r>
          </w:p>
          <w:p>
            <w:pPr>
              <w:keepNext w:val="0"/>
              <w:keepLines w:val="0"/>
              <w:pageBreakBefore w:val="0"/>
              <w:widowControl w:val="1"/>
              <w:numPr>
                <w:ilvl w:val="0"/>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describe materials in the elevation notations, just identify them (GL1, GL2, etc.) UNLESS IT IS NECESSARY FOR CLARITY.  Describe materials in the Exterior Finishes Schedule.</w:t>
            </w:r>
          </w:p>
        </w:tc>
      </w:tr>
      <w:tr>
        <w:tblPrEx>
          <w:shd w:val="clear" w:color="auto" w:fill="d0e3e1"/>
        </w:tblPrEx>
        <w:trPr>
          <w:trHeight w:val="30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Default"/>
              <w:suppressAutoHyphens w:val="1"/>
              <w:bidi w:val="0"/>
              <w:spacing w:line="260" w:lineRule="exact"/>
              <w:ind w:left="0" w:right="274" w:firstLine="0"/>
              <w:jc w:val="left"/>
              <w:outlineLvl w:val="1"/>
              <w:rPr>
                <w:rtl w:val="0"/>
              </w:rPr>
            </w:pPr>
            <w:r>
              <w:rPr>
                <w:rFonts w:ascii="Arial" w:hAnsi="Arial"/>
                <w:b w:val="1"/>
                <w:bCs w:val="1"/>
                <w:caps w:val="1"/>
                <w:color w:val="797979"/>
                <w:sz w:val="18"/>
                <w:szCs w:val="18"/>
                <w:u w:color="797979"/>
                <w:rtl w:val="0"/>
              </w:rPr>
              <w:t>An example of a schedule of exterior finishes is at the end of this document.</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1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Structural components.</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levels.</w:t>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DIMENSIONING</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Horizontal Dimensions:  </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First dimension:  Exterior wall to exterior wall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match floor plans.</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Second dimension:  Column lines.</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Vertical Dimensions:</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To top of sheathing, top of concrete, top of parapet,  top of equipment screen.</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of canopies, and other appurtenance.</w:t>
            </w:r>
          </w:p>
          <w:p>
            <w:pPr>
              <w:keepNext w:val="0"/>
              <w:keepLines w:val="0"/>
              <w:pageBreakBefore w:val="0"/>
              <w:widowControl w:val="1"/>
              <w:numPr>
                <w:ilvl w:val="0"/>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Openings:  To face of opening  (framing or concrete) except if critical (dimension only to locate if the item in the opening if the item dimensions are indicated in a schedule, such as doors, windows, etc.</w:t>
            </w:r>
          </w:p>
        </w:tc>
      </w:tr>
      <w:tr>
        <w:tblPrEx>
          <w:shd w:val="clear" w:color="auto" w:fill="d0e3e1"/>
        </w:tblPrEx>
        <w:trPr>
          <w:trHeight w:val="28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INDICATE:</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at least in two directions. </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Gridlines.</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possible, indicate items in the front plane with one line weight and items in the back planes with a lighter line weight.</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 on all sides of the building by type (for example, GL1, GL2, and included as such in the Exterior Finish Schedule.</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One section for every type of exterior wall arranged in the sheet in order. </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coordinated.</w:t>
            </w:r>
          </w:p>
          <w:p>
            <w:pPr>
              <w:keepNext w:val="0"/>
              <w:keepLines w:val="0"/>
              <w:pageBreakBefore w:val="0"/>
              <w:widowControl w:val="1"/>
              <w:numPr>
                <w:ilvl w:val="0"/>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 elevations and types are coordinated with the door schedule.</w:t>
            </w:r>
          </w:p>
        </w:tc>
      </w:tr>
      <w:tr>
        <w:tblPrEx>
          <w:shd w:val="clear" w:color="auto" w:fill="d0e3e1"/>
        </w:tblPrEx>
        <w:trPr>
          <w:trHeight w:val="182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90"/>
              <w:bottom w:type="dxa" w:w="80"/>
              <w:right w:type="dxa" w:w="354"/>
            </w:tcMar>
            <w:vAlign w:val="top"/>
          </w:tcPr>
          <w:p>
            <w:pPr>
              <w:pStyle w:val="Heading 2"/>
              <w:keepNext w:val="0"/>
              <w:suppressAutoHyphens w:val="1"/>
              <w:bidi w:val="0"/>
              <w:spacing w:line="260" w:lineRule="exact"/>
              <w:ind w:left="1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aluminum glazed assemblies</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Tagged correctly in the following categories: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Storefront:  From top of slab to underside of floor deck above not to exceed 14 feet high.</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Curtain wall:  From top of slab  to underside of floor or roof deck above, 14 feet or two floors or more high.</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Ribbon walls: Running continuously constructed with storefront components.</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Punched Walls:  Single openings in the building envelope.</w:t>
            </w:r>
          </w:p>
          <w:p>
            <w:pPr>
              <w:keepNext w:val="0"/>
              <w:keepLines w:val="0"/>
              <w:pageBreakBefore w:val="0"/>
              <w:widowControl w:val="1"/>
              <w:numPr>
                <w:ilvl w:val="0"/>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Glass types identified and tagged.</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8 </w:t>
      </w:r>
      <w:r>
        <w:rPr>
          <w:rFonts w:ascii="Arial" w:hAnsi="Arial"/>
          <w:color w:val="5a0a0a"/>
          <w:sz w:val="24"/>
          <w:szCs w:val="24"/>
          <w:rtl w:val="0"/>
          <w:lang w:val="en-US"/>
        </w:rPr>
        <w:t xml:space="preserve">BUILDING ELEVATIONS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8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keepNext w:val="0"/>
              <w:keepLines w:val="0"/>
              <w:pageBreakBefore w:val="0"/>
              <w:widowControl w:val="1"/>
              <w:numPr>
                <w:ilvl w:val="0"/>
                <w:numId w:val="5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Structural components.</w:t>
            </w:r>
          </w:p>
          <w:p>
            <w:pPr>
              <w:keepNext w:val="0"/>
              <w:keepLines w:val="0"/>
              <w:pageBreakBefore w:val="0"/>
              <w:widowControl w:val="1"/>
              <w:numPr>
                <w:ilvl w:val="0"/>
                <w:numId w:val="5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Exterior levels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182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at least in two directions. </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One section for every type of exterior wall arranged in the sheet in order. </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to top of parapet and top of sheathing, building clear height, and top of openings.</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9 </w:t>
      </w:r>
      <w:r>
        <w:rPr>
          <w:rFonts w:ascii="Arial" w:hAnsi="Arial"/>
          <w:color w:val="5a0a0a"/>
          <w:sz w:val="24"/>
          <w:szCs w:val="24"/>
          <w:rtl w:val="0"/>
          <w:lang w:val="en-US"/>
        </w:rPr>
        <w:t>BUILDING SECTIONS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04"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Default"/>
              <w:tabs>
                <w:tab w:val="left" w:pos="864"/>
              </w:tabs>
              <w:spacing w:line="260" w:lineRule="exact"/>
              <w:ind w:right="280"/>
              <w:outlineLvl w:val="1"/>
            </w:pPr>
            <w:r>
              <w:rPr>
                <w:rFonts w:ascii="Arial" w:hAnsi="Arial"/>
                <w:b w:val="1"/>
                <w:bCs w:val="1"/>
                <w:caps w:val="1"/>
                <w:color w:val="797979"/>
                <w:sz w:val="18"/>
                <w:szCs w:val="18"/>
                <w:u w:color="594b3a"/>
                <w:rtl w:val="0"/>
              </w:rPr>
              <w:t>Before you enlarge a plan, make sure it is necessary!</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Coordination within the set </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floor plans are the correct.</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in elevations to details are correct.</w:t>
            </w:r>
          </w:p>
        </w:tc>
      </w:tr>
      <w:tr>
        <w:tblPrEx>
          <w:shd w:val="clear" w:color="auto" w:fill="d0e3e1"/>
        </w:tblPrEx>
        <w:trPr>
          <w:trHeight w:val="20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ITEMS INDICATED</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and extent of finishes are clearly indicated and finishes are tagged and scheduled.</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 is complete and enclosed:  Floor, ceiling (show changes in ceiling and floor levels if applicable), side walls or end of walls.</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Openings are crossed and labeled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are indicated as AFF.</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Room doors and cabinet doors show swing</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Elevations of the same room are together.</w:t>
            </w:r>
          </w:p>
        </w:tc>
      </w:tr>
      <w:tr>
        <w:tblPrEx>
          <w:shd w:val="clear" w:color="auto" w:fill="d0e3e1"/>
        </w:tblPrEx>
        <w:trPr>
          <w:trHeight w:val="232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Showers and janitor rooms </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Showers:  </w:t>
            </w:r>
          </w:p>
          <w:p>
            <w:pPr>
              <w:keepNext w:val="0"/>
              <w:keepLines w:val="0"/>
              <w:pageBreakBefore w:val="0"/>
              <w:widowControl w:val="1"/>
              <w:numPr>
                <w:ilvl w:val="2"/>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Elevations: Show fixtures, bench, shelf for shampoo, soap dish, hook, and curtain/rod.</w:t>
            </w:r>
          </w:p>
          <w:p>
            <w:pPr>
              <w:keepNext w:val="0"/>
              <w:keepLines w:val="0"/>
              <w:pageBreakBefore w:val="0"/>
              <w:widowControl w:val="1"/>
              <w:numPr>
                <w:ilvl w:val="2"/>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Plans: Indicate curb at non-accessible showers,</w:t>
            </w:r>
          </w:p>
          <w:p>
            <w:pPr>
              <w:keepNext w:val="0"/>
              <w:keepLines w:val="0"/>
              <w:pageBreakBefore w:val="0"/>
              <w:widowControl w:val="1"/>
              <w:numPr>
                <w:ilvl w:val="2"/>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Partitions on Wet Side:  Backboard (not gypsum) on wet side, tile over mortar over waterproofing.</w:t>
            </w:r>
          </w:p>
          <w:p>
            <w:pPr>
              <w:keepNext w:val="0"/>
              <w:keepLines w:val="0"/>
              <w:pageBreakBefore w:val="0"/>
              <w:widowControl w:val="1"/>
              <w:numPr>
                <w:ilvl w:val="2"/>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Shower Receptacle:  Waterproofing unde pre-manufactured receptacle (preferred).</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Janitor Rooms:</w:t>
            </w:r>
          </w:p>
          <w:p>
            <w:pPr>
              <w:keepNext w:val="0"/>
              <w:keepLines w:val="0"/>
              <w:pageBreakBefore w:val="0"/>
              <w:widowControl w:val="1"/>
              <w:numPr>
                <w:ilvl w:val="2"/>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Elevations: Show shelf for cleaning stuff and protective panels to waist height.</w:t>
            </w:r>
          </w:p>
          <w:p>
            <w:pPr>
              <w:keepNext w:val="0"/>
              <w:keepLines w:val="0"/>
              <w:pageBreakBefore w:val="0"/>
              <w:widowControl w:val="1"/>
              <w:numPr>
                <w:ilvl w:val="2"/>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Plans:  Show janitor floor sink.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10 </w:t>
      </w:r>
      <w:r>
        <w:rPr>
          <w:rFonts w:ascii="Arial" w:hAnsi="Arial"/>
          <w:color w:val="5a0a0a"/>
          <w:sz w:val="24"/>
          <w:szCs w:val="24"/>
          <w:rtl w:val="0"/>
          <w:lang w:val="en-US"/>
        </w:rPr>
        <w:t>ENLARGED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7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within the set</w:t>
            </w:r>
            <w:r>
              <w:rPr>
                <w:rFonts w:ascii="Arial" w:hAnsi="Arial"/>
                <w:caps w:val="1"/>
                <w:color w:val="797979"/>
                <w:sz w:val="18"/>
                <w:szCs w:val="18"/>
                <w:u w:color="797979"/>
                <w:rtl w:val="0"/>
                <w:lang w:val="en-US"/>
              </w:rPr>
              <w:t xml:space="preserve"> </w:t>
            </w:r>
          </w:p>
          <w:p>
            <w:pPr>
              <w:pStyle w:val="Default"/>
              <w:numPr>
                <w:ilvl w:val="0"/>
                <w:numId w:val="6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References to floor plans are the correct</w:t>
            </w:r>
            <w:r>
              <w:rPr>
                <w:rFonts w:ascii="Arial" w:hAnsi="Arial"/>
                <w:color w:val="797979"/>
                <w:sz w:val="18"/>
                <w:szCs w:val="18"/>
                <w:u w:color="797979"/>
                <w:rtl w:val="0"/>
                <w:lang w:val="en-US"/>
              </w:rPr>
              <w:t>.</w:t>
            </w:r>
          </w:p>
          <w:p>
            <w:pPr>
              <w:pStyle w:val="Default"/>
              <w:numPr>
                <w:ilvl w:val="0"/>
                <w:numId w:val="6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References in elevations to details are correct.</w:t>
            </w:r>
          </w:p>
        </w:tc>
      </w:tr>
      <w:tr>
        <w:tblPrEx>
          <w:shd w:val="clear" w:color="auto" w:fill="d0e3e1"/>
        </w:tblPrEx>
        <w:trPr>
          <w:trHeight w:val="232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Showers and janitor rooms</w:t>
            </w:r>
            <w:r>
              <w:rPr>
                <w:rFonts w:ascii="Arial" w:hAnsi="Arial"/>
                <w:caps w:val="1"/>
                <w:color w:val="797979"/>
                <w:sz w:val="18"/>
                <w:szCs w:val="18"/>
                <w:u w:color="797979"/>
                <w:rtl w:val="0"/>
                <w:lang w:val="en-US"/>
              </w:rPr>
              <w:t xml:space="preserve"> </w:t>
            </w:r>
          </w:p>
          <w:p>
            <w:pPr>
              <w:pStyle w:val="Default"/>
              <w:numPr>
                <w:ilvl w:val="1"/>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Showers:  </w:t>
            </w:r>
          </w:p>
          <w:p>
            <w:pPr>
              <w:pStyle w:val="Default"/>
              <w:numPr>
                <w:ilvl w:val="2"/>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Elevations: Show fixtures, bench, shelf for shampoo, soap dish, hook, and curtain/rod</w:t>
            </w:r>
            <w:r>
              <w:rPr>
                <w:rFonts w:ascii="Arial" w:hAnsi="Arial"/>
                <w:color w:val="797979"/>
                <w:sz w:val="18"/>
                <w:szCs w:val="18"/>
                <w:u w:color="797979"/>
                <w:rtl w:val="0"/>
                <w:lang w:val="en-US"/>
              </w:rPr>
              <w:t>.</w:t>
            </w:r>
          </w:p>
          <w:p>
            <w:pPr>
              <w:pStyle w:val="Default"/>
              <w:numPr>
                <w:ilvl w:val="2"/>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Plans: Indicate curb at non-accessible showers,</w:t>
            </w:r>
          </w:p>
          <w:p>
            <w:pPr>
              <w:pStyle w:val="Default"/>
              <w:numPr>
                <w:ilvl w:val="2"/>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Partitions on Wet Side:  Backboard (not gypsum) on wet side, tile over mortar over waterproofing.</w:t>
            </w:r>
          </w:p>
          <w:p>
            <w:pPr>
              <w:pStyle w:val="Default"/>
              <w:numPr>
                <w:ilvl w:val="2"/>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Shower Receptacle:  </w:t>
            </w:r>
            <w:r>
              <w:rPr>
                <w:rFonts w:ascii="Arial" w:hAnsi="Arial"/>
                <w:color w:val="797979"/>
                <w:sz w:val="18"/>
                <w:szCs w:val="18"/>
                <w:u w:color="797979"/>
                <w:rtl w:val="0"/>
                <w:lang w:val="en-US"/>
              </w:rPr>
              <w:t>Waterproofing under pre-manufactured receptacle and extending to the room (preferred)</w:t>
            </w:r>
            <w:r>
              <w:rPr>
                <w:rFonts w:ascii="Arial" w:hAnsi="Arial"/>
                <w:color w:val="797979"/>
                <w:sz w:val="18"/>
                <w:szCs w:val="18"/>
                <w:u w:color="797979"/>
                <w:rtl w:val="0"/>
                <w:lang w:val="en-US"/>
              </w:rPr>
              <w:t>.</w:t>
            </w:r>
          </w:p>
          <w:p>
            <w:pPr>
              <w:pStyle w:val="Default"/>
              <w:numPr>
                <w:ilvl w:val="1"/>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Janitor Rooms:</w:t>
            </w:r>
          </w:p>
          <w:p>
            <w:pPr>
              <w:pStyle w:val="Default"/>
              <w:numPr>
                <w:ilvl w:val="2"/>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Elevations: Show shelf for cleaning stuff and protective panels to waist height.</w:t>
            </w:r>
          </w:p>
          <w:p>
            <w:pPr>
              <w:pStyle w:val="Default"/>
              <w:numPr>
                <w:ilvl w:val="2"/>
                <w:numId w:val="6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Plans:  Show janitor floor sink.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11 </w:t>
      </w:r>
      <w:r>
        <w:rPr>
          <w:rFonts w:ascii="Arial" w:hAnsi="Arial"/>
          <w:caps w:val="1"/>
          <w:color w:val="5a0a0a"/>
          <w:sz w:val="24"/>
          <w:szCs w:val="24"/>
          <w:rtl w:val="0"/>
          <w:lang w:val="en-US"/>
        </w:rPr>
        <w:t>Interior</w:t>
      </w:r>
      <w:r>
        <w:rPr>
          <w:rFonts w:ascii="Arial" w:hAnsi="Arial"/>
          <w:color w:val="5a0a0a"/>
          <w:sz w:val="24"/>
          <w:szCs w:val="24"/>
          <w:rtl w:val="0"/>
          <w:lang w:val="en-US"/>
        </w:rPr>
        <w:t xml:space="preserve"> </w:t>
      </w:r>
      <w:r>
        <w:rPr>
          <w:rFonts w:ascii="Arial" w:hAnsi="Arial"/>
          <w:color w:val="5a0a0a"/>
          <w:sz w:val="24"/>
          <w:szCs w:val="24"/>
          <w:rtl w:val="0"/>
          <w:lang w:val="en-US"/>
        </w:rPr>
        <w:t>ELEVATIONS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5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IN THE SHEET</w:t>
            </w:r>
          </w:p>
          <w:p>
            <w:pPr>
              <w:pStyle w:val="Default"/>
              <w:numPr>
                <w:ilvl w:val="0"/>
                <w:numId w:val="6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As much as possible keep details of the same family together.</w:t>
            </w:r>
          </w:p>
          <w:p>
            <w:pPr>
              <w:pStyle w:val="Default"/>
              <w:numPr>
                <w:ilvl w:val="0"/>
                <w:numId w:val="6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in details that include the same assembly, the assembly is the same (size of door frames, type of floor slab, etc.</w:t>
            </w:r>
          </w:p>
          <w:p>
            <w:pPr>
              <w:pStyle w:val="Default"/>
              <w:numPr>
                <w:ilvl w:val="0"/>
                <w:numId w:val="6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Check that items in the details are tagged in the same manner (overhead deck is always overhead deck</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window</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is always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window</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etc.</w:t>
            </w:r>
          </w:p>
        </w:tc>
      </w:tr>
      <w:tr>
        <w:tblPrEx>
          <w:shd w:val="clear" w:color="auto" w:fill="d0e3e1"/>
        </w:tblPrEx>
        <w:trPr>
          <w:trHeight w:val="1160"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b w:val="0"/>
                <w:b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GRAPHICS</w:t>
            </w:r>
          </w:p>
          <w:p>
            <w:pPr>
              <w:pStyle w:val="Default"/>
              <w:numPr>
                <w:ilvl w:val="0"/>
                <w:numId w:val="6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Details  are grouped by families.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6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 representation of items is consistent.</w:t>
            </w:r>
          </w:p>
          <w:p>
            <w:pPr>
              <w:pStyle w:val="Default"/>
              <w:numPr>
                <w:ilvl w:val="0"/>
                <w:numId w:val="6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Terminology is consistent and correct.</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12 </w:t>
      </w:r>
      <w:r>
        <w:rPr>
          <w:rFonts w:ascii="Arial" w:hAnsi="Arial"/>
          <w:caps w:val="1"/>
          <w:color w:val="5a0a0a"/>
          <w:sz w:val="24"/>
          <w:szCs w:val="24"/>
          <w:rtl w:val="0"/>
          <w:lang w:val="en-US"/>
        </w:rPr>
        <w:t>building details - GENERAL</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1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PRECAST ARCHITECTURAL CONCRETE</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 xml:space="preserve">Basis of Design Manufacturer:  Clark Pacific. </w:t>
            </w:r>
          </w:p>
          <w:p>
            <w:pPr>
              <w:keepNext w:val="0"/>
              <w:keepLines w:val="0"/>
              <w:pageBreakBefore w:val="0"/>
              <w:widowControl w:val="1"/>
              <w:numPr>
                <w:ilvl w:val="1"/>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 of the framing system. Show the relative location of various precast concrete units, floor elevations, openings, column centers and offsets, and dimensions. </w:t>
            </w:r>
          </w:p>
          <w:p>
            <w:pPr>
              <w:keepNext w:val="0"/>
              <w:keepLines w:val="0"/>
              <w:pageBreakBefore w:val="0"/>
              <w:widowControl w:val="1"/>
              <w:numPr>
                <w:ilvl w:val="1"/>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finishes. Include thin brick and stone facings. </w:t>
            </w:r>
          </w:p>
          <w:p>
            <w:pPr>
              <w:keepNext w:val="0"/>
              <w:keepLines w:val="0"/>
              <w:pageBreakBefore w:val="0"/>
              <w:widowControl w:val="1"/>
              <w:numPr>
                <w:ilvl w:val="1"/>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connections and joints. Show anchorage devices, other embedded items, and grouting. </w:t>
            </w:r>
          </w:p>
          <w:p>
            <w:pPr>
              <w:keepNext w:val="0"/>
              <w:keepLines w:val="0"/>
              <w:pageBreakBefore w:val="0"/>
              <w:widowControl w:val="1"/>
              <w:numPr>
                <w:ilvl w:val="1"/>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openings. </w:t>
            </w:r>
          </w:p>
          <w:p>
            <w:pPr>
              <w:keepNext w:val="0"/>
              <w:keepLines w:val="0"/>
              <w:pageBreakBefore w:val="0"/>
              <w:widowControl w:val="1"/>
              <w:numPr>
                <w:ilvl w:val="1"/>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Fire-resistance-rated construction and joint-filling requirements. </w:t>
            </w:r>
          </w:p>
        </w:tc>
      </w:tr>
      <w:tr>
        <w:tblPrEx>
          <w:shd w:val="clear" w:color="auto" w:fill="d0e3e1"/>
        </w:tblPrEx>
        <w:trPr>
          <w:trHeight w:val="346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Cmu </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Basis of Design Manufacturer: Basalite.</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and thickness of concrete unit masonry. </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fire-resistance rating if any, and identification of fire-resistance design designation or equivalent thickness. </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and detail of each type of movement joint. Show isolation joints between masonry and concrete and between masonry and steel framing if any. S</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types, and details of items, such as anchors, ties, inserts, lintels, flashings, and reglets, to be built into masonry. </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special masonry features, such as chases, recesses, and openings for other work, if known. </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thickness and coursing heights if critical. </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profiles if other-than-specified concave tooling. </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Pattern bonds for exposed surfaces if other-than-specified running bond.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13 </w:t>
      </w:r>
      <w:r>
        <w:rPr>
          <w:rFonts w:ascii="Arial" w:hAnsi="Arial"/>
          <w:caps w:val="1"/>
          <w:color w:val="5a0a0a"/>
          <w:sz w:val="24"/>
          <w:szCs w:val="24"/>
          <w:rtl w:val="0"/>
          <w:lang w:val="en-US"/>
        </w:rPr>
        <w:t xml:space="preserve">details - </w:t>
      </w:r>
      <w:r>
        <w:rPr>
          <w:rFonts w:ascii="Arial" w:hAnsi="Arial"/>
          <w:caps w:val="1"/>
          <w:color w:val="5a0a0a"/>
          <w:sz w:val="20"/>
          <w:szCs w:val="20"/>
          <w:rtl w:val="0"/>
          <w:lang w:val="en-US"/>
        </w:rPr>
        <w:t>Concrete and masonry</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ARCHITECTURALLY EXPOSED STRUCTURAL STEEL FRAMING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structural-steel items considered to be architecturally exposed structural steel; coordinate with the structural Drawings.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the mockup, if any.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Sheet Note: Welds to be ground smooth. </w:t>
            </w:r>
          </w:p>
        </w:tc>
      </w:tr>
      <w:tr>
        <w:tblPrEx>
          <w:shd w:val="clear" w:color="auto" w:fill="d0e3e1"/>
        </w:tblPrEx>
        <w:trPr>
          <w:trHeight w:val="26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COLD-FORMED METAL FRAMING (load-bearing stud framing)</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Basis of Design Manufacturers:  Clark Dietrich and Cemco.</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This item is always either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delegated design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 calculated and designed by the structural engineer.</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form of load bearing cold-formed metal framing. </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Identification of exterior and interior load-bearing walls from exterior and interior non-load- bearing walls. </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Depth, thickness, shape, height, finish, and spacing of each component, but only to the extent not specified. </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at abutting construction. </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construction details of control joints and building expansion joints. </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framing, blocking, and bracing to support fixtures and other work from the framing system. </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Extra studs or other reinforcement at doors and other significant openings. </w:t>
            </w:r>
          </w:p>
        </w:tc>
      </w:tr>
      <w:tr>
        <w:tblPrEx>
          <w:shd w:val="clear" w:color="auto" w:fill="d0e3e1"/>
        </w:tblPrEx>
        <w:trPr>
          <w:trHeight w:val="1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Metal fabrications </w:t>
            </w:r>
          </w:p>
          <w:p>
            <w:pPr>
              <w:keepNext w:val="0"/>
              <w:keepLines w:val="0"/>
              <w:pageBreakBefore w:val="0"/>
              <w:widowControl w:val="1"/>
              <w:numPr>
                <w:ilvl w:val="1"/>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fabricated item. Include plans, elevations, and details as applicable. </w:t>
            </w:r>
          </w:p>
          <w:p>
            <w:pPr>
              <w:keepNext w:val="0"/>
              <w:keepLines w:val="0"/>
              <w:pageBreakBefore w:val="0"/>
              <w:widowControl w:val="1"/>
              <w:numPr>
                <w:ilvl w:val="1"/>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Name of each item. Coordinate with Specification terminology. </w:t>
            </w:r>
          </w:p>
          <w:p>
            <w:pPr>
              <w:keepNext w:val="0"/>
              <w:keepLines w:val="0"/>
              <w:pageBreakBefore w:val="0"/>
              <w:widowControl w:val="1"/>
              <w:numPr>
                <w:ilvl w:val="1"/>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Metal types and finishes if more than one. Coordinate with Specification terminology. </w:t>
            </w:r>
          </w:p>
          <w:p>
            <w:pPr>
              <w:keepNext w:val="0"/>
              <w:keepLines w:val="0"/>
              <w:pageBreakBefore w:val="0"/>
              <w:widowControl w:val="1"/>
              <w:numPr>
                <w:ilvl w:val="1"/>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Metal thicknesses and other dimensional data not specified, or exceptions to default sizes. </w:t>
            </w:r>
          </w:p>
          <w:p>
            <w:pPr>
              <w:keepNext w:val="0"/>
              <w:keepLines w:val="0"/>
              <w:pageBreakBefore w:val="0"/>
              <w:widowControl w:val="1"/>
              <w:numPr>
                <w:ilvl w:val="1"/>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and details. Include cutouts, returns, reveals, edge finishing, stiffeners, jointing, and anchoring. </w:t>
            </w:r>
          </w:p>
          <w:p>
            <w:pPr>
              <w:keepNext w:val="0"/>
              <w:keepLines w:val="0"/>
              <w:pageBreakBefore w:val="0"/>
              <w:widowControl w:val="1"/>
              <w:numPr>
                <w:ilvl w:val="1"/>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Concealed flashings, if required to make exterior construction weathertight. </w:t>
            </w:r>
          </w:p>
        </w:tc>
      </w:tr>
      <w:tr>
        <w:tblPrEx>
          <w:shd w:val="clear" w:color="auto" w:fill="d0e3e1"/>
        </w:tblPrEx>
        <w:trPr>
          <w:trHeight w:val="232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PIPE AND TUBE RAILINGS (interior or exterior) </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railings with adequately dimensioned plans and details. Show guard infill design to the extent it is not specified. </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sizes and types. </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Galvanized for exteriors, primed for interiors. Location of each metal finish if more than one. </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removable railing sections, if any. </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Railing details at bends and returns, handrail bracket design and connections, and connections of railings to building structure. </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Infil panels type.</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14 </w:t>
      </w:r>
      <w:r>
        <w:rPr>
          <w:rFonts w:ascii="Arial" w:hAnsi="Arial"/>
          <w:caps w:val="1"/>
          <w:color w:val="5a0a0a"/>
          <w:sz w:val="24"/>
          <w:szCs w:val="24"/>
          <w:rtl w:val="0"/>
          <w:lang w:val="en-US"/>
        </w:rPr>
        <w:t xml:space="preserve">dETAILS - </w:t>
      </w:r>
      <w:r>
        <w:rPr>
          <w:rFonts w:ascii="Arial" w:hAnsi="Arial"/>
          <w:caps w:val="1"/>
          <w:color w:val="5a0a0a"/>
          <w:sz w:val="20"/>
          <w:szCs w:val="20"/>
          <w:rtl w:val="0"/>
          <w:lang w:val="en-US"/>
        </w:rPr>
        <w:t>METALS and railings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0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LADDERS</w:t>
            </w:r>
          </w:p>
          <w:p>
            <w:pPr>
              <w:keepNext w:val="0"/>
              <w:keepLines w:val="0"/>
              <w:pageBreakBefore w:val="0"/>
              <w:widowControl w:val="1"/>
              <w:numPr>
                <w:ilvl w:val="0"/>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detail ladders:  Ladders have strict OSHA requirements so are pre-manufactured. O'Keeffe's. Is the basis of design product.  Choose a ladder model - call for recommendations if unsure - and insert cut sheet in the drawings. </w:t>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fldChar w:fldCharType="begin" w:fldLock="0"/>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instrText xml:space="preserve"> HYPERLINK "http://okeeffes.com/"</w:instrText>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single" w:color="797979"/>
                <w:vertAlign w:val="baseline"/>
                <w:rtl w:val="0"/>
                <w:lang w:val="en-US"/>
              </w:rPr>
              <w:t>http://okeeffes.com/</w:t>
            </w:r>
            <w:r>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Pr>
              <w:fldChar w:fldCharType="end" w:fldLock="0"/>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Style w:val="None"/>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CODE COMPLIANCE</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Landing and adjacent doors: Accessibility clearance.</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Plan, elevation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and section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Widths.</w:t>
            </w:r>
          </w:p>
          <w:p>
            <w:pPr>
              <w:keepNext w:val="0"/>
              <w:keepLines w:val="0"/>
              <w:pageBreakBefore w:val="0"/>
              <w:widowControl w:val="1"/>
              <w:numPr>
                <w:ilvl w:val="0"/>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Projections on the width.</w:t>
            </w:r>
          </w:p>
          <w:p>
            <w:pPr>
              <w:keepNext w:val="0"/>
              <w:keepLines w:val="0"/>
              <w:pageBreakBefore w:val="0"/>
              <w:widowControl w:val="1"/>
              <w:numPr>
                <w:ilvl w:val="0"/>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Headroom clearances.</w:t>
            </w:r>
          </w:p>
          <w:p>
            <w:pPr>
              <w:keepNext w:val="0"/>
              <w:keepLines w:val="0"/>
              <w:pageBreakBefore w:val="0"/>
              <w:widowControl w:val="1"/>
              <w:numPr>
                <w:ilvl w:val="0"/>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Tread size and configuration.</w:t>
            </w:r>
          </w:p>
          <w:p>
            <w:pPr>
              <w:keepNext w:val="0"/>
              <w:keepLines w:val="0"/>
              <w:pageBreakBefore w:val="0"/>
              <w:widowControl w:val="1"/>
              <w:numPr>
                <w:ilvl w:val="0"/>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Handrails configuration and heights.</w:t>
            </w:r>
          </w:p>
          <w:p>
            <w:pPr>
              <w:keepNext w:val="0"/>
              <w:keepLines w:val="0"/>
              <w:pageBreakBefore w:val="0"/>
              <w:widowControl w:val="1"/>
              <w:numPr>
                <w:ilvl w:val="0"/>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Handrails extensions at top and bottom of stairs.</w:t>
            </w:r>
          </w:p>
          <w:p>
            <w:pPr>
              <w:keepNext w:val="0"/>
              <w:keepLines w:val="0"/>
              <w:pageBreakBefore w:val="0"/>
              <w:widowControl w:val="1"/>
              <w:numPr>
                <w:ilvl w:val="0"/>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Space under stairs is open.</w:t>
            </w:r>
          </w:p>
        </w:tc>
      </w:tr>
      <w:tr>
        <w:tblPrEx>
          <w:shd w:val="clear" w:color="auto" w:fill="d0e3e1"/>
        </w:tblPrEx>
        <w:trPr>
          <w:trHeight w:val="3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Metal pan stairs (these are our standard pre-manufactured fire stairs)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Manufacturer: American Stair.</w:t>
            </w:r>
          </w:p>
          <w:p>
            <w:pPr>
              <w:keepNext w:val="0"/>
              <w:keepLines w:val="0"/>
              <w:pageBreakBefore w:val="0"/>
              <w:widowControl w:val="1"/>
              <w:numPr>
                <w:ilvl w:val="1"/>
                <w:numId w:val="75"/>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pan stairs. Include plans, elevations, and details. Indicate types of metal pan stairs if more than one type. </w:t>
            </w:r>
          </w:p>
          <w:p>
            <w:pPr>
              <w:keepNext w:val="0"/>
              <w:keepLines w:val="0"/>
              <w:pageBreakBefore w:val="0"/>
              <w:widowControl w:val="1"/>
              <w:numPr>
                <w:ilvl w:val="1"/>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railings. Include plans, elevations, and details. If railings are included with preassembled stairs and railing configuration is specified in this Section, do not show details that limit the manufacturer's construction methods unnecessarily. </w:t>
            </w:r>
          </w:p>
          <w:p>
            <w:pPr>
              <w:keepNext w:val="0"/>
              <w:keepLines w:val="0"/>
              <w:pageBreakBefore w:val="0"/>
              <w:widowControl w:val="1"/>
              <w:numPr>
                <w:ilvl w:val="1"/>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treads and risers. </w:t>
            </w:r>
          </w:p>
          <w:p>
            <w:pPr>
              <w:keepNext w:val="0"/>
              <w:keepLines w:val="0"/>
              <w:pageBreakBefore w:val="0"/>
              <w:widowControl w:val="1"/>
              <w:numPr>
                <w:ilvl w:val="1"/>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treads and landings if more than one type. </w:t>
            </w:r>
          </w:p>
          <w:p>
            <w:pPr>
              <w:keepNext w:val="0"/>
              <w:keepLines w:val="0"/>
              <w:pageBreakBefore w:val="0"/>
              <w:widowControl w:val="1"/>
              <w:numPr>
                <w:ilvl w:val="1"/>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nosings. Include profiles and dimensions. </w:t>
            </w:r>
          </w:p>
          <w:p>
            <w:pPr>
              <w:keepNext w:val="0"/>
              <w:keepLines w:val="0"/>
              <w:pageBreakBefore w:val="0"/>
              <w:widowControl w:val="1"/>
              <w:numPr>
                <w:ilvl w:val="1"/>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Primed for field painting for interiors; galvanized for exteriors.  </w:t>
            </w:r>
          </w:p>
          <w:p>
            <w:pPr>
              <w:keepNext w:val="0"/>
              <w:keepLines w:val="0"/>
              <w:pageBreakBefore w:val="0"/>
              <w:widowControl w:val="1"/>
              <w:numPr>
                <w:ilvl w:val="1"/>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Supporting construction and methods of attachment. </w:t>
            </w:r>
          </w:p>
          <w:p>
            <w:pPr>
              <w:keepNext w:val="0"/>
              <w:keepLines w:val="0"/>
              <w:pageBreakBefore w:val="0"/>
              <w:widowControl w:val="1"/>
              <w:numPr>
                <w:ilvl w:val="1"/>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Elements of fire-resistive construction enclosing the stairs. </w:t>
            </w:r>
          </w:p>
        </w:tc>
      </w:tr>
      <w:tr>
        <w:tblPrEx>
          <w:shd w:val="clear" w:color="auto" w:fill="d0e3e1"/>
        </w:tblPrEx>
        <w:trPr>
          <w:trHeight w:val="256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METAL GRATING STAIRS </w:t>
            </w:r>
            <w:r>
              <w:rPr>
                <w:rStyle w:val="None"/>
                <w:rFonts w:ascii="Arial" w:hAnsi="Arial"/>
                <w:caps w:val="1"/>
                <w:color w:val="797979"/>
                <w:sz w:val="18"/>
                <w:szCs w:val="18"/>
                <w:u w:color="797979"/>
                <w:rtl w:val="0"/>
                <w:lang w:val="en-US"/>
              </w:rPr>
              <w:t>(THESE ARE OUR STANDARD PRE-MANUFACTURED UTILITARIAN STAIRS)</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 xml:space="preserve">Basis of Design Manufacturer: American Stair. </w:t>
            </w:r>
          </w:p>
          <w:p>
            <w:pPr>
              <w:keepNext w:val="0"/>
              <w:keepLines w:val="0"/>
              <w:pageBreakBefore w:val="0"/>
              <w:widowControl w:val="1"/>
              <w:numPr>
                <w:ilvl w:val="1"/>
                <w:numId w:val="76"/>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grating stairs. Include plans, elevations, and details. Indicate types of metal grating stairs if more than one type. </w:t>
            </w:r>
          </w:p>
          <w:p>
            <w:pPr>
              <w:keepNext w:val="0"/>
              <w:keepLines w:val="0"/>
              <w:pageBreakBefore w:val="0"/>
              <w:widowControl w:val="1"/>
              <w:numPr>
                <w:ilvl w:val="1"/>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railings. Include plans, elevations, and details. </w:t>
            </w:r>
          </w:p>
          <w:p>
            <w:pPr>
              <w:keepNext w:val="0"/>
              <w:keepLines w:val="0"/>
              <w:pageBreakBefore w:val="0"/>
              <w:widowControl w:val="1"/>
              <w:numPr>
                <w:ilvl w:val="1"/>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treads and risers. </w:t>
            </w:r>
          </w:p>
          <w:p>
            <w:pPr>
              <w:keepNext w:val="0"/>
              <w:keepLines w:val="0"/>
              <w:pageBreakBefore w:val="0"/>
              <w:widowControl w:val="1"/>
              <w:numPr>
                <w:ilvl w:val="1"/>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treads and landings if more than one type. </w:t>
            </w:r>
          </w:p>
          <w:p>
            <w:pPr>
              <w:keepNext w:val="0"/>
              <w:keepLines w:val="0"/>
              <w:pageBreakBefore w:val="0"/>
              <w:widowControl w:val="1"/>
              <w:numPr>
                <w:ilvl w:val="1"/>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nosings. Include profiles and dimensions. </w:t>
            </w:r>
          </w:p>
          <w:p>
            <w:pPr>
              <w:keepNext w:val="0"/>
              <w:keepLines w:val="0"/>
              <w:pageBreakBefore w:val="0"/>
              <w:widowControl w:val="1"/>
              <w:numPr>
                <w:ilvl w:val="1"/>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Primed for field painting for interiors; galvanized for exteriors. </w:t>
            </w:r>
          </w:p>
          <w:p>
            <w:pPr>
              <w:keepNext w:val="0"/>
              <w:keepLines w:val="0"/>
              <w:pageBreakBefore w:val="0"/>
              <w:widowControl w:val="1"/>
              <w:numPr>
                <w:ilvl w:val="1"/>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Supporting construction and methods of attachment.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15 </w:t>
      </w:r>
      <w:r>
        <w:rPr>
          <w:rFonts w:ascii="Arial" w:hAnsi="Arial"/>
          <w:caps w:val="1"/>
          <w:color w:val="5a0a0a"/>
          <w:sz w:val="24"/>
          <w:szCs w:val="24"/>
          <w:rtl w:val="0"/>
          <w:lang w:val="en-US"/>
        </w:rPr>
        <w:t xml:space="preserve">dETAILS - </w:t>
      </w:r>
      <w:r>
        <w:rPr>
          <w:rFonts w:ascii="Arial" w:hAnsi="Arial"/>
          <w:caps w:val="1"/>
          <w:color w:val="5a0a0a"/>
          <w:sz w:val="20"/>
          <w:szCs w:val="20"/>
          <w:rtl w:val="0"/>
          <w:lang w:val="en-US"/>
        </w:rPr>
        <w:t>LADDERS AND STAIRS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82825a"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82825a"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Coordination within the set </w:t>
            </w:r>
          </w:p>
          <w:p>
            <w:pPr>
              <w:keepNext w:val="0"/>
              <w:keepLines w:val="0"/>
              <w:pageBreakBefore w:val="0"/>
              <w:widowControl w:val="1"/>
              <w:numPr>
                <w:ilvl w:val="0"/>
                <w:numId w:val="7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miscellaneous carpentry. Include section sizes. </w:t>
            </w:r>
          </w:p>
          <w:p>
            <w:pPr>
              <w:keepNext w:val="0"/>
              <w:keepLines w:val="0"/>
              <w:pageBreakBefore w:val="0"/>
              <w:widowControl w:val="1"/>
              <w:numPr>
                <w:ilvl w:val="0"/>
                <w:numId w:val="7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typical and special conditions. </w:t>
            </w:r>
          </w:p>
          <w:p>
            <w:pPr>
              <w:keepNext w:val="0"/>
              <w:keepLines w:val="0"/>
              <w:pageBreakBefore w:val="0"/>
              <w:widowControl w:val="1"/>
              <w:numPr>
                <w:ilvl w:val="0"/>
                <w:numId w:val="7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Blocking: Indicate continuous (two diagonals at section) or not (one diagonal at section).</w:t>
            </w:r>
          </w:p>
          <w:p>
            <w:pPr>
              <w:keepNext w:val="0"/>
              <w:keepLines w:val="0"/>
              <w:pageBreakBefore w:val="0"/>
              <w:widowControl w:val="1"/>
              <w:numPr>
                <w:ilvl w:val="0"/>
                <w:numId w:val="7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where pressure-preservative-treated and fire-retardant-treated wood are required. </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Sheathing</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panel product. In our projects we typically use plywood sheathing and gypsum sheathing.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Thickness of each type of panel product.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wood structural panels required to be plywood.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where pressure-preservative-treated and fire-retardant-treated plywood are required. </w:t>
            </w:r>
          </w:p>
        </w:tc>
      </w:tr>
      <w:tr>
        <w:tblPrEx>
          <w:shd w:val="clear" w:color="auto" w:fill="d0e3e1"/>
        </w:tblPrEx>
        <w:trPr>
          <w:trHeight w:val="206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Miscellaneous carpentry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exterior finish carpentry.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construction and relationship with adjacent materials, including flashing, sealants, vapor retarders, building wraps or air barriers, and insulation.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trim, moldings.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preservative-treated finish carpentry.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Species and grades of lumber if not fully covered by the Specifications. </w:t>
            </w:r>
          </w:p>
          <w:p>
            <w:pPr>
              <w:keepNext w:val="0"/>
              <w:keepLines w:val="0"/>
              <w:pageBreakBefore w:val="0"/>
              <w:widowControl w:val="1"/>
              <w:numPr>
                <w:ilvl w:val="1"/>
                <w:numId w:val="7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Furring and blocking needed for installing other work.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16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CARPENTRY (for architectural woodwork see interiors list)</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Bentonite waterproofing (this is our standard waterproofing product)</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Product:  Bentonite by Tremco (sheet-applied).</w:t>
            </w:r>
          </w:p>
          <w:p>
            <w:pPr>
              <w:keepNext w:val="0"/>
              <w:keepLines w:val="0"/>
              <w:pageBreakBefore w:val="0"/>
              <w:widowControl w:val="1"/>
              <w:numPr>
                <w:ilvl w:val="0"/>
                <w:numId w:val="80"/>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bentonite waterproofing. </w:t>
            </w:r>
          </w:p>
          <w:p>
            <w:pPr>
              <w:keepNext w:val="0"/>
              <w:keepLines w:val="0"/>
              <w:pageBreakBefore w:val="0"/>
              <w:widowControl w:val="1"/>
              <w:numPr>
                <w:ilvl w:val="0"/>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Connections to or coordination with flashings, expansion joints, waterstops, transitions to other types of waterproofing, and other elements of the substrate and waterproofing systems. </w:t>
            </w:r>
          </w:p>
          <w:p>
            <w:pPr>
              <w:keepNext w:val="0"/>
              <w:keepLines w:val="0"/>
              <w:pageBreakBefore w:val="0"/>
              <w:widowControl w:val="1"/>
              <w:numPr>
                <w:ilvl w:val="0"/>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protection-course applications if any. </w:t>
            </w:r>
          </w:p>
          <w:p>
            <w:pPr>
              <w:keepNext w:val="0"/>
              <w:keepLines w:val="0"/>
              <w:pageBreakBefore w:val="0"/>
              <w:widowControl w:val="1"/>
              <w:numPr>
                <w:ilvl w:val="0"/>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subsoil drainage systems. </w:t>
            </w:r>
          </w:p>
          <w:p>
            <w:pPr>
              <w:keepNext w:val="0"/>
              <w:keepLines w:val="0"/>
              <w:pageBreakBefore w:val="0"/>
              <w:widowControl w:val="1"/>
              <w:numPr>
                <w:ilvl w:val="0"/>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Unusual provisions recommended by the manufacturer. </w:t>
            </w:r>
          </w:p>
          <w:p>
            <w:pPr>
              <w:keepNext w:val="0"/>
              <w:keepLines w:val="0"/>
              <w:pageBreakBefore w:val="0"/>
              <w:widowControl w:val="1"/>
              <w:numPr>
                <w:ilvl w:val="0"/>
                <w:numId w:val="8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Insulation coordination details if any. </w:t>
            </w:r>
          </w:p>
        </w:tc>
      </w:tr>
      <w:tr>
        <w:tblPrEx>
          <w:shd w:val="clear" w:color="auto" w:fill="d0e3e1"/>
        </w:tblPrEx>
        <w:trPr>
          <w:trHeight w:val="292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Sheet air barriers (product below is fire tested as part of an assembly and can be used in rain screens)</w:t>
            </w:r>
          </w:p>
          <w:p>
            <w:pPr>
              <w:pStyle w:val="Body A"/>
              <w:suppressAutoHyphens w:val="0"/>
              <w:bidi w:val="0"/>
              <w:spacing w:after="120" w:line="240" w:lineRule="exact"/>
              <w:ind w:left="0" w:right="0" w:firstLine="0"/>
              <w:jc w:val="left"/>
              <w:rPr>
                <w:rStyle w:val="None"/>
                <w:rFonts w:ascii="Arial" w:cs="Arial" w:hAnsi="Arial" w:eastAsia="Arial"/>
                <w:color w:val="797979"/>
                <w:u w:color="5e5e5e"/>
                <w:rtl w:val="0"/>
              </w:rPr>
            </w:pPr>
            <w:r>
              <w:rPr>
                <w:rStyle w:val="None"/>
                <w:color w:val="797979"/>
                <w:u w:color="797979"/>
                <w:rtl w:val="0"/>
                <w:lang w:val="en-US"/>
              </w:rPr>
              <w:t xml:space="preserve">Basis of Design Product:  </w:t>
            </w:r>
            <w:r>
              <w:rPr>
                <w:rStyle w:val="None"/>
                <w:color w:val="797979"/>
                <w:u w:color="797979"/>
                <w:rtl w:val="0"/>
                <w:lang w:val="pt-PT"/>
              </w:rPr>
              <w:t>ExoAir</w:t>
            </w:r>
            <w:r>
              <w:rPr>
                <w:rStyle w:val="None"/>
                <w:color w:val="797979"/>
                <w:u w:color="797979"/>
                <w:rtl w:val="0"/>
                <w:lang w:val="en-US"/>
              </w:rPr>
              <w:t xml:space="preserve">® </w:t>
            </w:r>
            <w:r>
              <w:rPr>
                <w:rStyle w:val="None"/>
                <w:color w:val="797979"/>
                <w:u w:color="797979"/>
                <w:rtl w:val="0"/>
                <w:lang w:val="en-US"/>
              </w:rPr>
              <w:t>110 by Tremco.</w:t>
            </w:r>
            <w:r>
              <w:rPr>
                <w:rStyle w:val="None"/>
                <w:color w:val="797979"/>
                <w:u w:color="797979"/>
                <w:rtl w:val="0"/>
                <w:lang w:val="en-US"/>
              </w:rPr>
              <w:t xml:space="preserve"> It also comes already applied to sheathing.</w:t>
            </w:r>
          </w:p>
          <w:p>
            <w:pPr>
              <w:pStyle w:val="Body A"/>
              <w:numPr>
                <w:ilvl w:val="0"/>
                <w:numId w:val="81"/>
              </w:numPr>
              <w:suppressAutoHyphens w:val="0"/>
              <w:bidi w:val="0"/>
              <w:spacing w:after="0" w:line="260" w:lineRule="exact"/>
              <w:ind w:right="0"/>
              <w:jc w:val="left"/>
              <w:rPr>
                <w:color w:val="797979"/>
                <w:u w:color="5e5e5e"/>
                <w:rtl w:val="0"/>
                <w:lang w:val="en-US"/>
              </w:rPr>
            </w:pPr>
            <w:r>
              <w:rPr>
                <w:rStyle w:val="None"/>
                <w:rFonts w:ascii="Arial" w:hAnsi="Arial"/>
                <w:color w:val="797979"/>
                <w:u w:color="5e5e5e"/>
                <w:rtl w:val="0"/>
                <w:lang w:val="en-US"/>
              </w:rPr>
              <w:t>Locations and extent of air barriers - sections showing building envelope assemblies</w:t>
            </w:r>
          </w:p>
          <w:p>
            <w:pPr>
              <w:keepNext w:val="0"/>
              <w:keepLines w:val="0"/>
              <w:pageBreakBefore w:val="0"/>
              <w:widowControl w:val="1"/>
              <w:numPr>
                <w:ilvl w:val="1"/>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Materials to bridge and seal exterior wall air-leakage pathways and gaps, including the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following:</w:t>
            </w:r>
          </w:p>
          <w:p>
            <w:pPr>
              <w:keepNext w:val="0"/>
              <w:keepLines w:val="0"/>
              <w:pageBreakBefore w:val="0"/>
              <w:widowControl w:val="1"/>
              <w:numPr>
                <w:ilvl w:val="2"/>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Connections of walls to foundations.</w:t>
            </w:r>
          </w:p>
          <w:p>
            <w:pPr>
              <w:keepNext w:val="0"/>
              <w:keepLines w:val="0"/>
              <w:pageBreakBefore w:val="0"/>
              <w:widowControl w:val="1"/>
              <w:numPr>
                <w:ilvl w:val="2"/>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Seismic and expansion joints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2"/>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Openings.</w:t>
            </w:r>
          </w:p>
          <w:p>
            <w:pPr>
              <w:keepNext w:val="0"/>
              <w:keepLines w:val="0"/>
              <w:pageBreakBefore w:val="0"/>
              <w:widowControl w:val="1"/>
              <w:numPr>
                <w:ilvl w:val="2"/>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Penetrations.</w:t>
            </w:r>
          </w:p>
          <w:p>
            <w:pPr>
              <w:keepNext w:val="0"/>
              <w:keepLines w:val="0"/>
              <w:pageBreakBefore w:val="0"/>
              <w:widowControl w:val="1"/>
              <w:numPr>
                <w:ilvl w:val="2"/>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All other air-leakage pathways in building envelope.</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17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water and air intrusion protection</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8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Formed metal WALL PANELS </w:t>
            </w:r>
            <w:r>
              <w:rPr>
                <w:rStyle w:val="None"/>
                <w:rFonts w:ascii="Arial" w:hAnsi="Arial"/>
                <w:caps w:val="1"/>
                <w:color w:val="797979"/>
                <w:sz w:val="18"/>
                <w:szCs w:val="18"/>
                <w:u w:color="797979"/>
                <w:rtl w:val="0"/>
                <w:lang w:val="en-US"/>
              </w:rPr>
              <w:t>at canopies</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trim and other accessories. Include profiles and dimensions unless the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manufacturer's standard units are acceptable. </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of flashings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and gutters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Support framing.</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each metal panel color if more than one is required. </w:t>
            </w:r>
          </w:p>
          <w:p>
            <w:pPr>
              <w:keepNext w:val="0"/>
              <w:keepLines w:val="0"/>
              <w:pageBreakBefore w:val="0"/>
              <w:widowControl w:val="1"/>
              <w:numPr>
                <w:ilvl w:val="1"/>
                <w:numId w:val="8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Steel finishes:  Galvanized or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factory-applied manufacturer</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standard finish</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DO NOT use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PAINTED</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 tag.</w:t>
            </w:r>
          </w:p>
        </w:tc>
      </w:tr>
      <w:tr>
        <w:tblPrEx>
          <w:shd w:val="clear" w:color="auto" w:fill="d0e3e1"/>
        </w:tblPrEx>
        <w:trPr>
          <w:trHeight w:val="336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METAL COMPOSITE MATERIAL WALL PANELS</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panels and other accessories or components. </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of trim and other accessories.</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flashings, door and window openings, louvers, penetrations, parapets, and panel interfaces with roofs, soffits, and expansion joints. </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Fire-resistance ratings, testing agency, testing agency design number, and other requirements to extent required by authorities having jurisdiction. </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Specific metal panel anchorage and support assemblies. Show sizes, shapes, locations, spacings, and methods of attaching metal plate support assembly and sub-framing including girts, angles, channels, and other structural supports and anchors. </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Gaskets and sealants at joints, if required. </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each metal panel color if more than one is required. </w:t>
            </w:r>
          </w:p>
          <w:p>
            <w:pPr>
              <w:keepNext w:val="0"/>
              <w:keepLines w:val="0"/>
              <w:pageBreakBefore w:val="0"/>
              <w:widowControl w:val="1"/>
              <w:numPr>
                <w:ilvl w:val="0"/>
                <w:numId w:val="8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views, and details of mockups if required.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18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building envelope - metal panels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ind w:left="0" w:right="0" w:firstLine="0"/>
              <w:jc w:val="center"/>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ROOF</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Parapet showing coping and transition to roof.</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Roof drain. </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Downspout</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Skylight, plan and section at curb.</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Scooper at roof, including scupper box and flashing box.</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hatches - show post and railings.</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Equipment screen.</w:t>
            </w:r>
          </w:p>
          <w:p>
            <w:pPr>
              <w:keepNext w:val="0"/>
              <w:keepLines w:val="0"/>
              <w:pageBreakBefore w:val="0"/>
              <w:widowControl w:val="1"/>
              <w:numPr>
                <w:ilvl w:val="0"/>
                <w:numId w:val="8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Penthouses.</w:t>
            </w:r>
          </w:p>
        </w:tc>
      </w:tr>
      <w:tr>
        <w:tblPrEx>
          <w:shd w:val="clear" w:color="auto" w:fill="d0e3e1"/>
        </w:tblPrEx>
        <w:trPr>
          <w:trHeight w:val="65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POLYVINYL-CHLORIDE (PVC) ROOFING AND THERMOPLASTIC-POLYOLEFIN (TPO) ROOFING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Product:  PVC roofing by Johns Manville</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Roof plan indicating extent of each type of roofing. Include slopes, drain locations, tapered insulation locations and slopes, and sheet roofing termination conditions.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Rating (Underwriters Laboratories or other testing agency) and the testing agency's design designation for roof areas requiring fire-resistance ratings.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Board insulation: thicknesses, number of layers, and taper of insulation if required. Show locations and extent of crickets.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Flashing, nailers, and reglets at terminations of roofing. Show nailers if required.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Remodeling and Additions: Tie-ins with other roofing systems, both existing and new.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for sheet metal accessories. Include the metal type if several types are specified. Show the relationship of membrane roofing to metal flashings.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large-scale details of roof expansion joints; area dividers; hatches, skylights, and other accessories; equipment supports.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preformed, vent-pipe flashings.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roof drains and scuppers.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dimensions of walkway products.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Widow washing equipment.</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equipment screen.</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 ladders where needed on roof, and at roof at to access penthouses roofs. </w:t>
            </w:r>
          </w:p>
          <w:p>
            <w:pPr>
              <w:keepNext w:val="0"/>
              <w:keepLines w:val="0"/>
              <w:pageBreakBefore w:val="0"/>
              <w:widowControl w:val="1"/>
              <w:numPr>
                <w:ilvl w:val="0"/>
                <w:numId w:val="8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Assemblies:</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INSULATED - Over composite deck: Board insulation / Protection board / Roof membrane </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INSULATED - Over steel deck:  Base board / Board Insulation / Roof membrane</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NOT INSULATED - Over composite deck:  Base board / Roof membrane</w:t>
            </w:r>
          </w:p>
          <w:p>
            <w:pPr>
              <w:keepNext w:val="0"/>
              <w:keepLines w:val="0"/>
              <w:pageBreakBefore w:val="0"/>
              <w:widowControl w:val="1"/>
              <w:numPr>
                <w:ilvl w:val="0"/>
                <w:numId w:val="8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NOT INSULATED - Over steel deck: Base board / Roof membrane</w:t>
            </w:r>
          </w:p>
        </w:tc>
      </w:tr>
      <w:tr>
        <w:tblPrEx>
          <w:shd w:val="clear" w:color="auto" w:fill="d0e3e1"/>
        </w:tblPrEx>
        <w:trPr>
          <w:trHeight w:val="440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ROOF ACCESSORIES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size, and configuration of each roof accessory.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Flashing and cant details of roof accessories. Show cricket details where accessory obstructs the flow of water toward a drain.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each roof accessory. Include profiles and interfaces with other work and security grilles if required at roof curbs. Indicate extent of security grilles if only some units require them.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each roof hatch with its roof opening, the access stair or ladder, the space between steps, and toe clearances. Verify roof hatch opening location and orientation with respect to fall-prevention requirements.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roof walkway locations with access and servicing points for roof-mounted equipment.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 of roof curbs and equipment and pipe supports above the roof's surface. Coordinate this height with space needed for roof maintenance and replacement.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Configuration and details of roof-hatch safety railing.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Anchorage details. Include provisions for deck reinforcement at openings.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framing to accommodate multiple units.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 finish, and color designations if not uniform for all units of any type of roof accessory. specified. Indicate surfaces to receive field-applied paint.</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and attachments for window washing equipment.</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19 </w:t>
      </w:r>
      <w:r>
        <w:rPr>
          <w:rStyle w:val="None"/>
          <w:rFonts w:ascii="Arial" w:hAnsi="Arial"/>
          <w:caps w:val="1"/>
          <w:color w:val="5a0a0a"/>
          <w:sz w:val="24"/>
          <w:szCs w:val="24"/>
          <w:rtl w:val="0"/>
          <w:lang w:val="en-US"/>
        </w:rPr>
        <w:t>details - ROOF</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1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APPLIED FIREPROOFING  </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fireproofing.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indicate thickness unless YOU GET THEM FROM THE MANUFACTURER</w:t>
            </w:r>
            <w:r>
              <w:rPr>
                <w:rStyle w:val="None"/>
                <w:rFonts w:ascii="Arial" w:cs="Arial Unicode MS" w:hAnsi="Arial" w:eastAsia="Arial Unicode MS" w:hint="default"/>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S TECHNICAL REPRESENTATIVE.</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Schedule or details indicating UL-design designations or designations of another testing and inspecting agency for each assembly if required for permitting. </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restrained beams if designated by the structural engineer. </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(texture and paint) required for fireproofing exposed to view are indicated - this includes exposed under deck fireproofing. COORDINATE WITH FIREPROOFING MANUFACTURER.</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auxiliary materials required. </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fireproofing assemblies using metal lath and lathing accessories, if any. </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construction that encloses or covers fireproofing. Coordinate with fireproofing thickness. </w:t>
            </w:r>
          </w:p>
          <w:p>
            <w:pPr>
              <w:keepNext w:val="0"/>
              <w:keepLines w:val="0"/>
              <w:pageBreakBefore w:val="0"/>
              <w:widowControl w:val="1"/>
              <w:numPr>
                <w:ilvl w:val="0"/>
                <w:numId w:val="8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penetrations through fireproofing showing coordination with firestopping. </w:t>
            </w:r>
          </w:p>
        </w:tc>
      </w:tr>
      <w:tr>
        <w:tblPrEx>
          <w:shd w:val="clear" w:color="auto" w:fill="d0e3e1"/>
        </w:tblPrEx>
        <w:trPr>
          <w:trHeight w:val="2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INTUMESCENT FIREPROOFING</w:t>
            </w:r>
          </w:p>
          <w:p>
            <w:pPr>
              <w:pStyle w:val="Heading 2"/>
              <w:keepNext w:val="0"/>
              <w:suppressAutoHyphens w:val="1"/>
              <w:spacing w:line="240" w:lineRule="exact"/>
              <w:ind w:right="274"/>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 xml:space="preserve">MAKE ABSOLUTELY SURE YOU ARE WORKING WITH </w:t>
            </w:r>
            <w:r>
              <w:rPr>
                <w:rStyle w:val="None"/>
                <w:rFonts w:ascii="Arial" w:hAnsi="Arial"/>
                <w:caps w:val="1"/>
                <w:color w:val="d8501b"/>
                <w:sz w:val="18"/>
                <w:szCs w:val="18"/>
                <w:u w:val="single" w:color="d8501b"/>
                <w:rtl w:val="0"/>
                <w:lang w:val="en-US"/>
              </w:rPr>
              <w:t>INTUMESCENT FIREPROOFING</w:t>
            </w:r>
            <w:r>
              <w:rPr>
                <w:rStyle w:val="None"/>
                <w:rFonts w:ascii="Arial" w:hAnsi="Arial"/>
                <w:caps w:val="1"/>
                <w:color w:val="797979"/>
                <w:sz w:val="18"/>
                <w:szCs w:val="18"/>
                <w:u w:color="797979"/>
                <w:rtl w:val="0"/>
                <w:lang w:val="en-US"/>
              </w:rPr>
              <w:t xml:space="preserve"> AND NOT INTUMESCENT PAINT</w:t>
            </w:r>
            <w:r>
              <w:rPr>
                <w:rStyle w:val="None"/>
                <w:rFonts w:ascii="Arial" w:hAnsi="Arial" w:hint="default"/>
                <w:caps w:val="1"/>
                <w:color w:val="797979"/>
                <w:sz w:val="18"/>
                <w:szCs w:val="18"/>
                <w:u w:color="797979"/>
                <w:rtl w:val="0"/>
                <w:lang w:val="en-US"/>
              </w:rPr>
              <w:t>”</w:t>
            </w:r>
            <w:r>
              <w:rPr>
                <w:rStyle w:val="None"/>
                <w:rFonts w:ascii="Arial" w:hAnsi="Arial"/>
                <w:caps w:val="1"/>
                <w:color w:val="797979"/>
                <w:sz w:val="18"/>
                <w:szCs w:val="18"/>
                <w:u w:color="797979"/>
                <w:rtl w:val="0"/>
                <w:lang w:val="en-US"/>
              </w:rPr>
              <w:t xml:space="preserve">.  STICK WITH </w:t>
            </w:r>
            <w:r>
              <w:rPr>
                <w:rStyle w:val="None"/>
                <w:rFonts w:ascii="Arial" w:hAnsi="Arial" w:hint="default"/>
                <w:caps w:val="1"/>
                <w:color w:val="797979"/>
                <w:sz w:val="18"/>
                <w:szCs w:val="18"/>
                <w:u w:color="797979"/>
                <w:rtl w:val="0"/>
                <w:lang w:val="en-US"/>
              </w:rPr>
              <w:t>“</w:t>
            </w:r>
            <w:r>
              <w:rPr>
                <w:rStyle w:val="None"/>
                <w:rFonts w:ascii="Arial" w:hAnsi="Arial"/>
                <w:caps w:val="1"/>
                <w:color w:val="797979"/>
                <w:sz w:val="18"/>
                <w:szCs w:val="18"/>
                <w:u w:color="797979"/>
                <w:rtl w:val="0"/>
                <w:lang w:val="en-US"/>
              </w:rPr>
              <w:t>ALBI</w:t>
            </w:r>
            <w:r>
              <w:rPr>
                <w:rStyle w:val="None"/>
                <w:rFonts w:ascii="Arial" w:hAnsi="Arial" w:hint="default"/>
                <w:caps w:val="1"/>
                <w:color w:val="797979"/>
                <w:sz w:val="18"/>
                <w:szCs w:val="18"/>
                <w:u w:color="797979"/>
                <w:rtl w:val="0"/>
                <w:lang w:val="en-US"/>
              </w:rPr>
              <w:t xml:space="preserve">” </w:t>
            </w:r>
            <w:r>
              <w:rPr>
                <w:rStyle w:val="None"/>
                <w:rFonts w:ascii="Arial" w:hAnsi="Arial"/>
                <w:caps w:val="1"/>
                <w:color w:val="797979"/>
                <w:sz w:val="18"/>
                <w:szCs w:val="18"/>
                <w:u w:color="797979"/>
                <w:rtl w:val="0"/>
                <w:lang w:val="en-US"/>
              </w:rPr>
              <w:t>to make sure you have the right product.</w:t>
            </w:r>
          </w:p>
          <w:p>
            <w:pPr>
              <w:keepNext w:val="0"/>
              <w:keepLines w:val="0"/>
              <w:pageBreakBefore w:val="0"/>
              <w:widowControl w:val="1"/>
              <w:numPr>
                <w:ilvl w:val="0"/>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fireproofing.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indicate thickness unless YOU GET THEM FROM THE MANUFACTURER</w:t>
            </w:r>
            <w:r>
              <w:rPr>
                <w:rStyle w:val="None"/>
                <w:rFonts w:ascii="Arial" w:cs="Arial Unicode MS" w:hAnsi="Arial" w:eastAsia="Arial Unicode MS" w:hint="default"/>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S TECHNICAL REPRESENTATIVE.</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9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required for fireproofing exposed to view are indicated. COORDINATE WITH FIREPROOFING MANUFACTURER.</w:t>
            </w:r>
          </w:p>
          <w:p>
            <w:pPr>
              <w:keepNext w:val="0"/>
              <w:keepLines w:val="0"/>
              <w:pageBreakBefore w:val="0"/>
              <w:widowControl w:val="1"/>
              <w:numPr>
                <w:ilvl w:val="0"/>
                <w:numId w:val="9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Schedule or details indicating UL-design designations or designations of another testing and inspecting agency for each assembly if required for permitting. </w:t>
            </w:r>
          </w:p>
          <w:p>
            <w:pPr>
              <w:keepNext w:val="0"/>
              <w:keepLines w:val="0"/>
              <w:pageBreakBefore w:val="0"/>
              <w:widowControl w:val="1"/>
              <w:numPr>
                <w:ilvl w:val="0"/>
                <w:numId w:val="9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auxiliary materials required. </w:t>
            </w:r>
          </w:p>
          <w:p>
            <w:pPr>
              <w:keepNext w:val="0"/>
              <w:keepLines w:val="0"/>
              <w:pageBreakBefore w:val="0"/>
              <w:widowControl w:val="1"/>
              <w:numPr>
                <w:ilvl w:val="0"/>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mockups. </w:t>
            </w:r>
          </w:p>
        </w:tc>
      </w:tr>
      <w:tr>
        <w:tblPrEx>
          <w:shd w:val="clear" w:color="auto" w:fill="d0e3e1"/>
        </w:tblPrEx>
        <w:trPr>
          <w:trHeight w:val="23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PENETRATION FIRESTOPPING - this is for penetrations (holes) in rated assemblies</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Most of the locations of fireproofing in the project are only known at the time of construction.  A few we can identify at the time of documenting the project (for example, electrical boxes in rated partitions) and those are in the Detail library.  At the time of construction, a licensed subcontractor will make an inventory of the penetrations and should submit a schedule with the selected assemblies for each case.  We only acknowledge that the inventory was made and received by us; we DO NOT REVIEW IT for accuracy or completeness.</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you are adding a detail because of permitting authority requires it, MAKE SURE that the assembly was tested by UL or another testing agency. If you cannot find one, call either TREMCO or HILTI.</w:t>
            </w:r>
          </w:p>
          <w:p>
            <w:pPr>
              <w:keepNext w:val="0"/>
              <w:keepLines w:val="0"/>
              <w:pageBreakBefore w:val="0"/>
              <w:widowControl w:val="1"/>
              <w:numPr>
                <w:ilvl w:val="1"/>
                <w:numId w:val="9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NEVER NEVER NEVER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design your own firestopping assembly.</w:t>
            </w:r>
          </w:p>
        </w:tc>
      </w:tr>
      <w:tr>
        <w:tblPrEx>
          <w:shd w:val="clear" w:color="auto" w:fill="d0e3e1"/>
        </w:tblPrEx>
        <w:trPr>
          <w:trHeight w:val="30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JOINT FIRESTOPPING - this is for JOINTS in rated assemblies (EDGE OF SLAB, HEAD OF RATED PARTITIONS, FOR EXAMPLE</w:t>
            </w:r>
          </w:p>
          <w:p>
            <w:pPr>
              <w:keepNext w:val="0"/>
              <w:keepLines w:val="0"/>
              <w:pageBreakBefore w:val="0"/>
              <w:widowControl w:val="1"/>
              <w:numPr>
                <w:ilvl w:val="1"/>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fire-resistance ratings of joint firestopping are identified. Coordinate with fire-resistance ratings of constructions in which fire-resistive joints are located. In architectural projects,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 xml:space="preserve">ALWAYS TALK TO THE MANUFACTURER (TREMCO OR HILTI)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get the appropriate assembly from them.  For interior partitions, if the detail is not in the Detail Library, look in the manufacturers website for tested assemblies or call the manufacturer.  </w:t>
            </w:r>
          </w:p>
          <w:p>
            <w:pPr>
              <w:keepNext w:val="0"/>
              <w:keepLines w:val="0"/>
              <w:pageBreakBefore w:val="0"/>
              <w:widowControl w:val="1"/>
              <w:numPr>
                <w:ilvl w:val="1"/>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EVER DESIGN YOUR OWN ASSEMBLY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the manufacturer hasn</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 tested an assembly exactly like yours, they can give you an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engineering judgement</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Make sure you work with actual joint widths. Coordinate with maximum widths allowed for selected fire-resistive joint systems. </w:t>
            </w:r>
          </w:p>
          <w:p>
            <w:pPr>
              <w:keepNext w:val="0"/>
              <w:keepLines w:val="0"/>
              <w:pageBreakBefore w:val="0"/>
              <w:widowControl w:val="1"/>
              <w:numPr>
                <w:ilvl w:val="1"/>
                <w:numId w:val="9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perimeter fire-resistive joint systems. Show relationships to curtain-wall assemblies, spandrels, and adjoining floor assemblies.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20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fire protection</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82825a"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82825a"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JOINT SEALANTS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and details of typical joint conditions. Include each form of tooled joint configuration, locations where more than one is required, and the location of each if it cannot be described in this Section.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Colors required for each type of joint sealant, if more than one color is required</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9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for pre-construction and field quality-control adhesion testing. </w:t>
            </w:r>
          </w:p>
        </w:tc>
      </w:tr>
      <w:tr>
        <w:tblPrEx>
          <w:shd w:val="clear" w:color="auto" w:fill="d0e3e1"/>
        </w:tblPrEx>
        <w:trPr>
          <w:trHeight w:val="310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exTERIOR EXPANSION JOINT COVER ASSEMBLIES </w:t>
            </w:r>
          </w:p>
          <w:p>
            <w:pPr>
              <w:keepNext w:val="0"/>
              <w:keepLines w:val="0"/>
              <w:pageBreakBefore w:val="0"/>
              <w:widowControl w:val="1"/>
              <w:numPr>
                <w:ilvl w:val="0"/>
                <w:numId w:val="9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expansion joint cover assemblies. Include adequately dimensioned plans, sections, and details.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 of joint corners.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size, movement capability, and the type of movement (thermal, wind sway, or seismic) for each expansion joint.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IF REQUIRED FOR CLARITY -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Three-dimensional illustration showing where expansion joint cover assemblies make transition of planes or change direction.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types.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Types of finish materials to be applied to expansion joint cover assemblies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any.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Continuity between floor, wall, and ceiling expansion joint cover assemblies.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fire-resistance ratings of fire-rated expansion joint cover assemblies. Include UL designations. </w:t>
            </w:r>
          </w:p>
          <w:p>
            <w:pPr>
              <w:keepNext w:val="0"/>
              <w:keepLines w:val="0"/>
              <w:pageBreakBefore w:val="0"/>
              <w:widowControl w:val="1"/>
              <w:numPr>
                <w:ilvl w:val="0"/>
                <w:numId w:val="9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Drainage of moisture-barrier gutters and connections to plumbing if any.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21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sealants and joint covers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7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9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All doors types are tagged and tags are the same throughout.  </w:t>
            </w:r>
          </w:p>
          <w:p>
            <w:pPr>
              <w:keepNext w:val="0"/>
              <w:keepLines w:val="0"/>
              <w:pageBreakBefore w:val="0"/>
              <w:widowControl w:val="1"/>
              <w:numPr>
                <w:ilvl w:val="0"/>
                <w:numId w:val="9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the Door Schedule, Hardware Groups, and elevations of door types. </w:t>
            </w:r>
          </w:p>
        </w:tc>
      </w:tr>
      <w:tr>
        <w:tblPrEx>
          <w:shd w:val="clear" w:color="auto" w:fill="d0e3e1"/>
        </w:tblPrEx>
        <w:trPr>
          <w:trHeight w:val="385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COORDINATE WITH FLOOR PLANS, ELEVATIONS, DOOR SCHEDULE AND DOOR/FRAME ELEVATIONS</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 of each door opening on plans and in a door and frame schedule.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Hardware group for each door, tag with the door and in the Door Schedule.</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Hand of each door and degree of swing.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Size, exposure, special clearances, and so forth, for each door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characteristics of doors. Include fire-protection rating,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sound rating requirements.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Special sill, head, joint, lite, louver, or meeting stile conditions affecting type, size, installation, or clearance of door hardware units.</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For pairs of doors, location of active leaf.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door hardware installation requirements if any. Include unusual security or fasteners,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and so forth.</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Mounting locations if different from those specified or indicated in referenced standards.</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Heights and locations of armor, kick, mop, and stretcher plates.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weather stripping, sound seals, and thresholds.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electrified hardware locations with electrical power supply. </w:t>
            </w:r>
          </w:p>
          <w:p>
            <w:pPr>
              <w:keepNext w:val="0"/>
              <w:keepLines w:val="0"/>
              <w:pageBreakBefore w:val="0"/>
              <w:widowControl w:val="1"/>
              <w:numPr>
                <w:ilvl w:val="0"/>
                <w:numId w:val="9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blocking in walls to support wall stops. </w:t>
            </w:r>
          </w:p>
        </w:tc>
      </w:tr>
      <w:tr>
        <w:tblPrEx>
          <w:shd w:val="clear" w:color="auto" w:fill="d0e3e1"/>
        </w:tblPrEx>
        <w:trPr>
          <w:trHeight w:val="1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Hollow metal doors and frames</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elevations of aluminum frames. </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 ratings for frames (check ratings availability with manufacturer). </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for interiors :  Shop primed to be field painted.  Note color. </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 for exteriors:  Galvanized to be field painted.  Note color.</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type(s) and thicknesses if not specified or scheduled. </w:t>
            </w:r>
          </w:p>
          <w:p>
            <w:pPr>
              <w:keepNext w:val="0"/>
              <w:keepLines w:val="0"/>
              <w:pageBreakBefore w:val="0"/>
              <w:widowControl w:val="1"/>
              <w:numPr>
                <w:ilvl w:val="0"/>
                <w:numId w:val="9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Anchorage and support system.</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OVERHEAD COILING DOORS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types, locations, and dimensions. I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vision panels in door slats.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head and jamb conditions and guide mounting.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operation method. Indicate chain, crank, or electric motor operator and location of these devices.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and location of emergency manual operation.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Clearance dimensions for motors, cranks, chains, and maintenance service.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Mounting details for doors and tracks.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for controls and operators.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characteristics of electrical power to motors and controls. Coordinate with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electrical Drawings. </w:t>
            </w:r>
          </w:p>
          <w:p>
            <w:pPr>
              <w:keepNext w:val="0"/>
              <w:keepLines w:val="0"/>
              <w:pageBreakBefore w:val="0"/>
              <w:widowControl w:val="1"/>
              <w:numPr>
                <w:ilvl w:val="0"/>
                <w:numId w:val="9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 Rated Doors:  Related walls and construction for fire-rated doors must be equal or greater fire resistance than door. </w:t>
            </w:r>
          </w:p>
        </w:tc>
      </w:tr>
      <w:tr>
        <w:tblPrEx>
          <w:shd w:val="clear" w:color="auto" w:fill="d0e3e1"/>
        </w:tblPrEx>
        <w:trPr>
          <w:trHeight w:val="33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Overhead </w:t>
            </w:r>
            <w:r>
              <w:rPr>
                <w:rStyle w:val="None"/>
                <w:rFonts w:ascii="Arial" w:hAnsi="Arial"/>
                <w:caps w:val="1"/>
                <w:color w:val="797979"/>
                <w:sz w:val="18"/>
                <w:szCs w:val="18"/>
                <w:u w:color="797979"/>
                <w:rtl w:val="0"/>
                <w:lang w:val="en-US"/>
              </w:rPr>
              <w:t xml:space="preserve">SECTIONAL DOORS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types, locations, and dimensions.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windows in door sections and full-vision sections.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head, sill, and jamb conditions and track mounting.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Clearance dimensions for overhead position of the door, motors, counterweights, chain wheels, and maintenance service.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removable center posts and other options.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operation method: Indicate manual push-up, chain, or rope operators or electric motor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operators.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for controls and operators. UL 325 requires locating control stations so that the user cannot come in contact with the door while operating the controls. </w:t>
            </w:r>
          </w:p>
          <w:p>
            <w:pPr>
              <w:keepNext w:val="0"/>
              <w:keepLines w:val="0"/>
              <w:pageBreakBefore w:val="0"/>
              <w:widowControl w:val="1"/>
              <w:numPr>
                <w:ilvl w:val="0"/>
                <w:numId w:val="10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and characteristics of electrical power to motors and controls. Coordinate with electrical consultant and Drawings.</w:t>
            </w:r>
          </w:p>
        </w:tc>
      </w:tr>
      <w:tr>
        <w:tblPrEx>
          <w:shd w:val="clear" w:color="auto" w:fill="d0e3e1"/>
        </w:tblPrEx>
        <w:trPr>
          <w:trHeight w:val="4090"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olor w:val="797979"/>
                <w:sz w:val="18"/>
                <w:szCs w:val="18"/>
                <w:u w:color="797979"/>
                <w:rtl w:val="0"/>
              </w:rPr>
            </w:pPr>
            <w:r>
              <w:rPr>
                <w:rStyle w:val="None"/>
                <w:rFonts w:ascii="Arial" w:hAnsi="Arial"/>
                <w:color w:val="797979"/>
                <w:sz w:val="18"/>
                <w:szCs w:val="18"/>
                <w:u w:color="797979"/>
                <w:rtl w:val="0"/>
                <w:lang w:val="en-US"/>
              </w:rPr>
              <w:t>DOOR HARDWARE</w:t>
            </w:r>
          </w:p>
          <w:p>
            <w:pPr>
              <w:pStyle w:val="Heading 2"/>
              <w:keepNext w:val="0"/>
              <w:suppressAutoHyphens w:val="1"/>
              <w:spacing w:line="240" w:lineRule="exact"/>
              <w:ind w:right="274"/>
              <w:rPr>
                <w:rStyle w:val="None"/>
                <w:rFonts w:ascii="Arial" w:cs="Arial" w:hAnsi="Arial" w:eastAsia="Arial"/>
                <w:caps w:val="1"/>
                <w:color w:val="797979"/>
                <w:sz w:val="18"/>
                <w:szCs w:val="18"/>
                <w:u w:color="797979"/>
              </w:rPr>
            </w:pPr>
            <w:r>
              <w:rPr>
                <w:rStyle w:val="None"/>
                <w:rFonts w:ascii="Arial" w:hAnsi="Arial"/>
                <w:caps w:val="0"/>
                <w:smallCaps w:val="0"/>
                <w:color w:val="797979"/>
                <w:sz w:val="18"/>
                <w:szCs w:val="18"/>
                <w:u w:color="797979"/>
                <w:rtl w:val="0"/>
                <w:lang w:val="en-US"/>
              </w:rPr>
              <w:t>Coordinate with floor plans, elevations, door schedule and door/frame elevations</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 of each door opening on plans and in a door and frame schedule.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Hardware group for each door, tag with the door and in the Door Schedule.</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Hand of each door and degree of swing.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Size, exposure, special clearances, and so forth, for each door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characteristics of doors. Include fire-protection rating, sound rating, and radiation protection requirements.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Special sill, head, joint, lite, louver, or meeting stile conditions affecting type, size, installation, or clearance of door hardware units.</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For pairs of doors, location of active leaf.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door hardware installation requirements if any. Include unusual security or fasteners,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and so forth.</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Mounting locations if different from those specified or indicated in referenced standards.</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Heights and locations of armor, kick, mop, and stretcher plates.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weather stripping, sound seals, and thresholds.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of electrified hardware locations with electrical power supply. </w:t>
            </w:r>
          </w:p>
          <w:p>
            <w:pPr>
              <w:keepNext w:val="0"/>
              <w:keepLines w:val="0"/>
              <w:pageBreakBefore w:val="0"/>
              <w:widowControl w:val="1"/>
              <w:numPr>
                <w:ilvl w:val="0"/>
                <w:numId w:val="10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blocking in walls to support wall stops.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22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openings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0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NOMENCLATURE</w:t>
            </w:r>
          </w:p>
          <w:p>
            <w:pPr>
              <w:keepNext w:val="0"/>
              <w:keepLines w:val="0"/>
              <w:pageBreakBefore w:val="0"/>
              <w:widowControl w:val="1"/>
              <w:numPr>
                <w:ilvl w:val="0"/>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STOREFRONT - Ground floor, from top of slab to underside of deck of floor above; maximum 14 feet but check with manufacturer.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CURTAIN WALL - From top of slab if ground floor to underside of roof deck, hanging in front of building with gaps between curtain wall and slab.</w:t>
            </w:r>
          </w:p>
          <w:p>
            <w:pPr>
              <w:keepNext w:val="0"/>
              <w:keepLines w:val="0"/>
              <w:pageBreakBefore w:val="0"/>
              <w:widowControl w:val="1"/>
              <w:numPr>
                <w:ilvl w:val="0"/>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GLASS WALL - Same as storefront but in higher floors.</w:t>
            </w:r>
          </w:p>
          <w:p>
            <w:pPr>
              <w:keepNext w:val="0"/>
              <w:keepLines w:val="0"/>
              <w:pageBreakBefore w:val="0"/>
              <w:widowControl w:val="1"/>
              <w:numPr>
                <w:ilvl w:val="0"/>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WINDOW - Opening in wall, usually framed with storefront components.</w:t>
            </w:r>
          </w:p>
          <w:p>
            <w:pPr>
              <w:keepNext w:val="0"/>
              <w:keepLines w:val="0"/>
              <w:pageBreakBefore w:val="0"/>
              <w:widowControl w:val="1"/>
              <w:numPr>
                <w:ilvl w:val="0"/>
                <w:numId w:val="10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RIBBON WINDOWS - Windows in a row</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31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ALUMINUM-FRAMED ENTRANCES AND STOREFRONTS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entrance or storefront system.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of each are required.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designations. Include safety glazing at entrance systems.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dimensions.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Door elevations. Include rail and stile dimensions, push-pull trim configurations, and hardware mounting heights.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Notation of entrance door hardware sets for each door opening in the door schedule.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with structural supports, column lines, and floor levels.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anchorage and support systems.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joint sealants and fillers at the interface of entrance and storefront systems and other building components. </w:t>
            </w:r>
          </w:p>
          <w:p>
            <w:pPr>
              <w:keepNext w:val="0"/>
              <w:keepLines w:val="0"/>
              <w:pageBreakBefore w:val="0"/>
              <w:widowControl w:val="1"/>
              <w:numPr>
                <w:ilvl w:val="0"/>
                <w:numId w:val="103"/>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Test-area requirements for field testing. </w:t>
            </w:r>
          </w:p>
        </w:tc>
      </w:tr>
      <w:tr>
        <w:tblPrEx>
          <w:shd w:val="clear" w:color="auto" w:fill="d0e3e1"/>
        </w:tblPrEx>
        <w:trPr>
          <w:trHeight w:val="337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GLAZED ALUMINUM CURTAIN WALLS</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glazed aluminum curtain walls. Include operable units if any. Distinguish between curtain-wall assemblies and other aluminum-framed systems such as storefront,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window</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of each is required.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designations.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dimensions.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Include structural support, column lines, and floor levels.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Expansion, deflection, and movement requirements to accommodate building structure and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design loads.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anchorage and support systems.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of perimeter safing insulation.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CALL SPECIFIER FOR THIS.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joint sealants and fillers at the interface of the glazed aluminum curtain wall and other building components. </w:t>
            </w:r>
          </w:p>
          <w:p>
            <w:pPr>
              <w:keepNext w:val="0"/>
              <w:keepLines w:val="0"/>
              <w:pageBreakBefore w:val="0"/>
              <w:widowControl w:val="1"/>
              <w:numPr>
                <w:ilvl w:val="0"/>
                <w:numId w:val="10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Connections with adjacent construction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3850"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STRUCTURAL-SEALANT-GLAZED CURTAIN WALLS </w:t>
            </w:r>
            <w:r>
              <w:rPr>
                <w:rStyle w:val="None"/>
                <w:rFonts w:ascii="Arial" w:hAnsi="Arial"/>
                <w:caps w:val="1"/>
                <w:color w:val="797979"/>
                <w:sz w:val="18"/>
                <w:szCs w:val="18"/>
                <w:u w:color="797979"/>
                <w:rtl w:val="0"/>
                <w:lang w:val="en-US"/>
              </w:rPr>
              <w:t>(these have butt joints)</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structural-sealant-glazed curtain walls. Include operable units if any. Distinguish between curtain-wall assemblies and other aluminum-framed systems such as storefront, window, sloped glazing assemblies, and conventionally glazed curtain walls.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 color, and finish if more than one of each is required.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designations.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dimensions. Include glass- and spandrel-panel thicknesses and framing-member profile requirements.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Coordination requirements. Include structural support, column lines, and floor levels.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Expansion, deflection, and movement requirements to accommodate building structure and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design loads.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Basic anchorage and support systems.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Connections with adjacent construction,</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of perimeter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fire safing</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CALL SPECIFIER.</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joint sealants and fillers at the interface of the structural-sealant-glazed curtain wall and other building components. </w:t>
            </w:r>
          </w:p>
          <w:p>
            <w:pPr>
              <w:keepNext w:val="0"/>
              <w:keepLines w:val="0"/>
              <w:pageBreakBefore w:val="0"/>
              <w:widowControl w:val="1"/>
              <w:numPr>
                <w:ilvl w:val="0"/>
                <w:numId w:val="10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Integral stabilization requirements for window washing equipment if any.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23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BUILDING ENVELOPE - ALUMINUM-FRAMED GLAZED ASSEMBLIES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5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GENERAL</w:t>
            </w: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tl w:val="0"/>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Coordinate with floor plans, elevations, door schedule and door/frame elevations, and with glass partitions and windows.</w:t>
            </w:r>
          </w:p>
        </w:tc>
      </w:tr>
      <w:tr>
        <w:tblPrEx>
          <w:shd w:val="clear" w:color="auto" w:fill="d0e3e1"/>
        </w:tblPrEx>
        <w:trPr>
          <w:trHeight w:val="217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GLASS</w:t>
            </w:r>
          </w:p>
          <w:p>
            <w:pPr>
              <w:keepNext w:val="0"/>
              <w:keepLines w:val="0"/>
              <w:pageBreakBefore w:val="0"/>
              <w:widowControl w:val="1"/>
              <w:numPr>
                <w:ilvl w:val="0"/>
                <w:numId w:val="10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Extent and the location of each different glass product and glazing system.</w:t>
            </w:r>
          </w:p>
          <w:p>
            <w:pPr>
              <w:keepNext w:val="0"/>
              <w:keepLines w:val="0"/>
              <w:pageBreakBefore w:val="0"/>
              <w:widowControl w:val="1"/>
              <w:numPr>
                <w:ilvl w:val="0"/>
                <w:numId w:val="10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 of joints for butt glazing.</w:t>
            </w:r>
          </w:p>
          <w:p>
            <w:pPr>
              <w:keepNext w:val="0"/>
              <w:keepLines w:val="0"/>
              <w:pageBreakBefore w:val="0"/>
              <w:widowControl w:val="1"/>
              <w:numPr>
                <w:ilvl w:val="0"/>
                <w:numId w:val="10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Tags for different types of glazing units.</w:t>
            </w:r>
          </w:p>
          <w:p>
            <w:pPr>
              <w:keepNext w:val="0"/>
              <w:keepLines w:val="0"/>
              <w:pageBreakBefore w:val="0"/>
              <w:widowControl w:val="1"/>
              <w:numPr>
                <w:ilvl w:val="0"/>
                <w:numId w:val="10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of assemblies. Show framing system or glass opening dimensions rather than actual sizes (width and height) of glass lites. </w:t>
            </w:r>
          </w:p>
          <w:p>
            <w:pPr>
              <w:keepNext w:val="0"/>
              <w:keepLines w:val="0"/>
              <w:pageBreakBefore w:val="0"/>
              <w:widowControl w:val="1"/>
              <w:numPr>
                <w:ilvl w:val="0"/>
                <w:numId w:val="10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Complete glazing details. Show glazing channels or rabbets and the kind of glazing method required for each. If wet glazing is specified, indicate the silicone sealant. </w:t>
            </w:r>
          </w:p>
          <w:p>
            <w:pPr>
              <w:keepNext w:val="0"/>
              <w:keepLines w:val="0"/>
              <w:pageBreakBefore w:val="0"/>
              <w:widowControl w:val="1"/>
              <w:numPr>
                <w:ilvl w:val="0"/>
                <w:numId w:val="106"/>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Indicate locations of glass with patterns, film, or designs in plans and show layout in interior elevations.</w:t>
            </w:r>
          </w:p>
        </w:tc>
      </w:tr>
      <w:tr>
        <w:tblPrEx>
          <w:shd w:val="clear" w:color="auto" w:fill="d0e3e1"/>
        </w:tblPrEx>
        <w:trPr>
          <w:trHeight w:val="180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FIRE RESISTANT GLAZING</w:t>
            </w:r>
          </w:p>
          <w:p>
            <w:pPr>
              <w:keepNext w:val="0"/>
              <w:keepLines w:val="0"/>
              <w:pageBreakBefore w:val="0"/>
              <w:widowControl w:val="1"/>
              <w:numPr>
                <w:ilvl w:val="0"/>
                <w:numId w:val="10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and location of each different fire-resistant glass product. Tags for each type of product and rating. </w:t>
            </w:r>
          </w:p>
          <w:p>
            <w:pPr>
              <w:keepNext w:val="0"/>
              <w:keepLines w:val="0"/>
              <w:pageBreakBefore w:val="0"/>
              <w:widowControl w:val="1"/>
              <w:numPr>
                <w:ilvl w:val="0"/>
                <w:numId w:val="10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of assemblies. Show framing system or glass opening dimensions rather than actual sizes (width and height) of glass lites. </w:t>
            </w:r>
          </w:p>
          <w:p>
            <w:pPr>
              <w:keepNext w:val="0"/>
              <w:keepLines w:val="0"/>
              <w:pageBreakBefore w:val="0"/>
              <w:widowControl w:val="1"/>
              <w:numPr>
                <w:ilvl w:val="0"/>
                <w:numId w:val="10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Unless Contractor is allowed to use any glazing method approved by testing agencies that listed and labeled fire-resistant glazing products, show complete glazing details. Show glazing channels or rabbets and the kind of glazing method required for each.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24 </w:t>
      </w:r>
      <w:r>
        <w:rPr>
          <w:rStyle w:val="None"/>
          <w:rFonts w:ascii="Arial" w:hAnsi="Arial"/>
          <w:caps w:val="1"/>
          <w:color w:val="5a0a0a"/>
          <w:sz w:val="24"/>
          <w:szCs w:val="24"/>
          <w:rtl w:val="0"/>
          <w:lang w:val="en-US"/>
        </w:rPr>
        <w:t>details</w:t>
      </w:r>
      <w:r>
        <w:rPr>
          <w:rStyle w:val="None"/>
          <w:rFonts w:ascii="Arial" w:hAnsi="Arial"/>
          <w:caps w:val="1"/>
          <w:color w:val="5a0a0a"/>
          <w:sz w:val="20"/>
          <w:szCs w:val="20"/>
          <w:rtl w:val="0"/>
          <w:lang w:val="en-US"/>
        </w:rPr>
        <w:t xml:space="preserve"> - GLAZING</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626" w:hRule="atLeast"/>
        </w:trPr>
        <w:tc>
          <w:tcPr>
            <w:tcW w:type="dxa" w:w="578"/>
            <w:tcBorders>
              <w:top w:val="single" w:color="b4aa7d" w:sz="24" w:space="0" w:shadow="0" w:frame="0"/>
              <w:left w:val="nil"/>
              <w:bottom w:val="single" w:color="b4aa7d" w:sz="24"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24"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STUCCO</w:t>
            </w:r>
            <w:r>
              <w:rPr>
                <w:rStyle w:val="None"/>
                <w:rFonts w:ascii="Arial" w:hAnsi="Arial"/>
                <w:caps w:val="1"/>
                <w:color w:val="797979"/>
                <w:sz w:val="18"/>
                <w:szCs w:val="18"/>
                <w:u w:color="797979"/>
                <w:rtl w:val="0"/>
                <w:lang w:val="en-US"/>
              </w:rPr>
              <w:t xml:space="preserve"> - PENTHOUSES AND ELSEWHERE</w:t>
            </w:r>
          </w:p>
          <w:p>
            <w:pPr>
              <w:keepNext w:val="0"/>
              <w:keepLines w:val="0"/>
              <w:pageBreakBefore w:val="0"/>
              <w:widowControl w:val="1"/>
              <w:numPr>
                <w:ilvl w:val="0"/>
                <w:numId w:val="10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each type of cement plasterwork required. </w:t>
            </w:r>
          </w:p>
          <w:p>
            <w:pPr>
              <w:keepNext w:val="0"/>
              <w:keepLines w:val="0"/>
              <w:pageBreakBefore w:val="0"/>
              <w:widowControl w:val="1"/>
              <w:numPr>
                <w:ilvl w:val="0"/>
                <w:numId w:val="10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Details of exterior cement plaster, weather-resistant barriers installed over sheathing, flashing, and methods of draining water that gets behind plaster to the exterior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10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Ratings and requirements for fire-resistance-rated assemblies. Include design designations from a qualified testing agency. </w:t>
            </w:r>
          </w:p>
          <w:p>
            <w:pPr>
              <w:keepNext w:val="0"/>
              <w:keepLines w:val="0"/>
              <w:pageBreakBefore w:val="0"/>
              <w:widowControl w:val="1"/>
              <w:numPr>
                <w:ilvl w:val="0"/>
                <w:numId w:val="10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the following:</w:t>
            </w:r>
          </w:p>
          <w:p>
            <w:pPr>
              <w:keepNext w:val="0"/>
              <w:keepLines w:val="0"/>
              <w:pageBreakBefore w:val="0"/>
              <w:widowControl w:val="1"/>
              <w:numPr>
                <w:ilvl w:val="1"/>
                <w:numId w:val="10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Insulation, thermal and acoustical. </w:t>
            </w:r>
          </w:p>
          <w:p>
            <w:pPr>
              <w:keepNext w:val="0"/>
              <w:keepLines w:val="0"/>
              <w:pageBreakBefore w:val="0"/>
              <w:widowControl w:val="1"/>
              <w:numPr>
                <w:ilvl w:val="1"/>
                <w:numId w:val="10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Control and expansion joints (12 feet horizontally and 12 feet vertically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max</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1"/>
                <w:numId w:val="108"/>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Accessories.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25 </w:t>
      </w:r>
      <w:r>
        <w:rPr>
          <w:rStyle w:val="None"/>
          <w:rFonts w:ascii="Arial" w:hAnsi="Arial"/>
          <w:caps w:val="1"/>
          <w:color w:val="5a0a0a"/>
          <w:sz w:val="24"/>
          <w:szCs w:val="24"/>
          <w:rtl w:val="0"/>
          <w:lang w:val="en-US"/>
        </w:rPr>
        <w:t>details</w:t>
      </w:r>
      <w:r>
        <w:rPr>
          <w:rStyle w:val="None"/>
          <w:rFonts w:ascii="Arial" w:hAnsi="Arial"/>
          <w:caps w:val="1"/>
          <w:color w:val="5a0a0a"/>
          <w:sz w:val="20"/>
          <w:szCs w:val="20"/>
          <w:rtl w:val="0"/>
          <w:lang w:val="en-US"/>
        </w:rPr>
        <w:t xml:space="preserve"> - EXTERIOR FINISHES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04"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tl w:val="0"/>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STANDARD INTERIOR GYPSUM BOAD PARTITIONS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See Interiors tech-check list.</w:t>
            </w:r>
          </w:p>
        </w:tc>
      </w:tr>
      <w:tr>
        <w:tblPrEx>
          <w:shd w:val="clear" w:color="auto" w:fill="d0e3e1"/>
        </w:tblPrEx>
        <w:trPr>
          <w:trHeight w:val="362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SHAFT WALLS</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Extent of each gypsum board shaft wall assembly. Tag is the same throughout,</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Design designations of a qualified testing agency that has determined the fire-resistance rating of the assembly.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thicknesses of gypsum board or other finish panels, and the number of layers applied to the room or shaft side of the assembly for each application.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Control joints location or include in sheet note.</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requiring sound attenuation blankets or other acoustical treatment. Indicate the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STC-rated assemblies.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sprayed fire-resistive materials. Show details of shaft wall assemblies terminating at surfaces protected by sprayed fire-resistive material. </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of building structure and other penetrations in gypsum board shaft wall assemblies.</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For elevator hoistways, locations of door frames, electrical boxes, elevator call buttons, elevator floor indicators, and similar items. Indicate details of door head and jamb framing.</w:t>
            </w:r>
          </w:p>
          <w:p>
            <w:pPr>
              <w:keepNext w:val="0"/>
              <w:keepLines w:val="0"/>
              <w:pageBreakBefore w:val="0"/>
              <w:widowControl w:val="1"/>
              <w:numPr>
                <w:ilvl w:val="0"/>
                <w:numId w:val="10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of fixtures and handrails requiring supplementary framing or blocking.</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26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interior partitions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5806" w:hRule="atLeast"/>
        </w:trPr>
        <w:tc>
          <w:tcPr>
            <w:tcW w:type="dxa" w:w="578"/>
            <w:tcBorders>
              <w:top w:val="single" w:color="b4aa7d" w:sz="24"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HYDRAULIC ELEVATORS </w:t>
            </w:r>
          </w:p>
          <w:p>
            <w:pPr>
              <w:keepNext w:val="0"/>
              <w:keepLines w:val="0"/>
              <w:pageBreakBefore w:val="0"/>
              <w:widowControl w:val="1"/>
              <w:numPr>
                <w:ilvl w:val="0"/>
                <w:numId w:val="11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COORDINATE the following with consultants:</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Standby power to fused disconnect switches (or circuit breakers) for each elevator that must be able to operate on standby power. Include connections from auxiliary contacts in the transfer switch to elevator controllers. </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Dedicated 120-V circuit in the machine room for each elevator controller. </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Lighting, switches, and power outlets (120 V) in each machine room and elevator pit. </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Fire-detection and -alarm system connections to elevator controllers. </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Security-system (access-control) connections to elevator controllers. </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Connections for the traveling cable on the electrical and communication Drawings, including the following: </w:t>
            </w:r>
          </w:p>
          <w:p>
            <w:pPr>
              <w:keepNext w:val="0"/>
              <w:keepLines w:val="0"/>
              <w:pageBreakBefore w:val="0"/>
              <w:widowControl w:val="1"/>
              <w:numPr>
                <w:ilvl w:val="0"/>
                <w:numId w:val="11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120-V power supply for car lighting and fan.</w:t>
            </w:r>
          </w:p>
          <w:p>
            <w:pPr>
              <w:keepNext w:val="0"/>
              <w:keepLines w:val="0"/>
              <w:pageBreakBefore w:val="0"/>
              <w:widowControl w:val="1"/>
              <w:numPr>
                <w:ilvl w:val="0"/>
                <w:numId w:val="11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Telephone or intercom.</w:t>
            </w:r>
          </w:p>
          <w:p>
            <w:pPr>
              <w:keepNext w:val="0"/>
              <w:keepLines w:val="0"/>
              <w:pageBreakBefore w:val="0"/>
              <w:widowControl w:val="1"/>
              <w:numPr>
                <w:ilvl w:val="0"/>
                <w:numId w:val="11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Firefighters' two-way telephone communication service.</w:t>
            </w:r>
          </w:p>
          <w:p>
            <w:pPr>
              <w:keepNext w:val="0"/>
              <w:keepLines w:val="0"/>
              <w:pageBreakBefore w:val="0"/>
              <w:widowControl w:val="1"/>
              <w:numPr>
                <w:ilvl w:val="0"/>
                <w:numId w:val="11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Other services as appropriate (e.g., Muzak, security system, and closed-circuit television) </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Heating, ventilation, and cooling of machine rooms on HVAC Drawings. Ensure that cooling is provided to maintain an adequate working temperature for microprocessor controls. </w:t>
            </w:r>
          </w:p>
          <w:p>
            <w:pPr>
              <w:keepNext w:val="0"/>
              <w:keepLines w:val="0"/>
              <w:pageBreakBefore w:val="0"/>
              <w:widowControl w:val="1"/>
              <w:numPr>
                <w:ilvl w:val="0"/>
                <w:numId w:val="111"/>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Sprinkler coverage of the machine room and shaft on fire sprinkler Drawings if required. NFPA 13 no longer requires sprinklers at the top of noncombustible shafts for passenger elevators that comply with ASME A17.1/CSA B44 and does not require sprinklers at the bottom of noncombustible shafts if combustible hydraulic fluids are not used. ASME A17.1/CSA B44 requires that the power be automatically disconnected to the affected elevator before or on applying water. </w:t>
            </w:r>
          </w:p>
          <w:p>
            <w:pPr>
              <w:keepNext w:val="0"/>
              <w:keepLines w:val="0"/>
              <w:pageBreakBefore w:val="0"/>
              <w:widowControl w:val="1"/>
              <w:numPr>
                <w:ilvl w:val="0"/>
                <w:numId w:val="11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Cab finishes:  Coordinate with manufacturer</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representative for custom finishes.</w:t>
            </w:r>
          </w:p>
          <w:p>
            <w:pPr>
              <w:keepNext w:val="0"/>
              <w:keepLines w:val="0"/>
              <w:pageBreakBefore w:val="0"/>
              <w:widowControl w:val="1"/>
              <w:numPr>
                <w:ilvl w:val="0"/>
                <w:numId w:val="110"/>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Railing at back wall as required</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tl w:val="0"/>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of controls in elevator cab and at hoistway walls.</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27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elevators</w:t>
      </w:r>
    </w:p>
    <w:p>
      <w:pPr>
        <w:pStyle w:val="Body Bullet"/>
        <w:suppressAutoHyphens w:val="1"/>
        <w:spacing w:before="240"/>
        <w:rPr>
          <w:rStyle w:val="None"/>
          <w:rFonts w:ascii="Arial" w:cs="Arial" w:hAnsi="Arial" w:eastAsia="Arial"/>
          <w:caps w:val="0"/>
          <w:smallCaps w:val="0"/>
          <w:color w:val="5a0a0a"/>
          <w:sz w:val="24"/>
          <w:szCs w:val="24"/>
          <w:u w:color="ff9300"/>
        </w:rPr>
      </w:pPr>
      <w:r>
        <w:rPr>
          <w:rStyle w:val="None"/>
          <w:rFonts w:ascii="Arial" w:hAnsi="Arial"/>
          <w:caps w:val="0"/>
          <w:smallCaps w:val="0"/>
          <w:color w:val="5a0a0a"/>
          <w:sz w:val="40"/>
          <w:szCs w:val="40"/>
          <w:u w:color="ff9300"/>
          <w:rtl w:val="0"/>
          <w:lang w:val="en-US"/>
        </w:rPr>
        <w:t>28</w:t>
      </w:r>
      <w:r>
        <w:rPr>
          <w:rStyle w:val="None"/>
          <w:rFonts w:ascii="Arial" w:hAnsi="Arial"/>
          <w:caps w:val="0"/>
          <w:smallCaps w:val="0"/>
          <w:color w:val="5a0a0a"/>
          <w:sz w:val="40"/>
          <w:szCs w:val="40"/>
          <w:u w:color="ff9300"/>
          <w:rtl w:val="0"/>
          <w:lang w:val="en-US"/>
        </w:rPr>
        <w:t xml:space="preserve"> </w:t>
      </w:r>
      <w:r>
        <w:rPr>
          <w:rStyle w:val="None"/>
          <w:rFonts w:ascii="Arial" w:hAnsi="Arial"/>
          <w:caps w:val="0"/>
          <w:smallCaps w:val="0"/>
          <w:color w:val="5a0a0a"/>
          <w:sz w:val="24"/>
          <w:szCs w:val="24"/>
          <w:u w:color="ff9300"/>
          <w:rtl w:val="0"/>
          <w:lang w:val="en-US"/>
        </w:rPr>
        <w:t>EXTERIOR FINISHES SCHEDULE</w:t>
      </w: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Style w:val="None"/>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r>
        <w:rPr>
          <w:rStyle w:val="None"/>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EXTERIOR FINISHES SCHEDULE </w:t>
      </w:r>
      <w:r>
        <w:rPr>
          <w:rStyle w:val="None"/>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SAMPLE</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Materials are grouped by types (all glass types, etc). </w:t>
      </w:r>
    </w:p>
    <w:p>
      <w:pPr>
        <w:keepNext w:val="0"/>
        <w:keepLines w:val="0"/>
        <w:pageBreakBefore w:val="0"/>
        <w:widowControl w:val="1"/>
        <w:numPr>
          <w:ilvl w:val="0"/>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Tags in the elevation are the same as in the Exterior Finishes Schedule.  </w:t>
      </w:r>
    </w:p>
    <w:p>
      <w:pPr>
        <w:keepNext w:val="0"/>
        <w:keepLines w:val="0"/>
        <w:pageBreakBefore w:val="0"/>
        <w:widowControl w:val="1"/>
        <w:shd w:val="clear" w:color="auto" w:fill="auto"/>
        <w:suppressAutoHyphens w:val="1"/>
        <w:bidi w:val="0"/>
        <w:spacing w:before="0" w:after="0" w:line="260" w:lineRule="exact"/>
        <w:ind w:left="0" w:right="0" w:firstLine="10"/>
        <w:jc w:val="left"/>
        <w:outlineLvl w:val="9"/>
        <w:rPr>
          <w:rStyle w:val="None"/>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Style w:val="None"/>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These are </w:t>
      </w:r>
      <w:r>
        <w:rPr>
          <w:rStyle w:val="None"/>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single" w:color="797979"/>
          <w:vertAlign w:val="baseline"/>
          <w:rtl w:val="0"/>
          <w:lang w:val="en-US"/>
        </w:rPr>
        <w:t xml:space="preserve">examples </w:t>
      </w:r>
      <w:r>
        <w:rPr>
          <w:rStyle w:val="None"/>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to illustrate nomenclature and listing; products named are also examples.</w:t>
      </w:r>
    </w:p>
    <w:p>
      <w:pPr>
        <w:pStyle w:val="Heading 2"/>
        <w:keepNext w:val="0"/>
        <w:suppressAutoHyphens w:val="1"/>
        <w:spacing w:line="260" w:lineRule="exact"/>
        <w:ind w:left="589" w:right="274" w:firstLine="10"/>
        <w:rPr>
          <w:rStyle w:val="None"/>
          <w:rFonts w:ascii="Arial" w:cs="Arial" w:hAnsi="Arial" w:eastAsia="Arial"/>
          <w:caps w:val="1"/>
          <w:color w:val="797979"/>
          <w:sz w:val="18"/>
          <w:szCs w:val="18"/>
          <w:u w:color="797979"/>
        </w:rPr>
      </w:pPr>
    </w:p>
    <w:p>
      <w:pPr>
        <w:pStyle w:val="Heading 2"/>
        <w:keepNext w:val="0"/>
        <w:suppressAutoHyphens w:val="1"/>
        <w:spacing w:line="260" w:lineRule="exact"/>
        <w:ind w:left="589" w:right="274" w:firstLine="10"/>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GLASS - SINGLE PANEL</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  Clear, fully tempered. </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Thickness: 1/2 inch</w:t>
      </w:r>
    </w:p>
    <w:p>
      <w:pPr>
        <w:pStyle w:val="Heading 2"/>
        <w:keepNext w:val="0"/>
        <w:suppressAutoHyphens w:val="1"/>
        <w:spacing w:line="260" w:lineRule="exact"/>
        <w:ind w:left="589" w:right="274" w:firstLine="10"/>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GLASS - INSULATING</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  </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Panel:  1/2</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thick, tinted with Low E coating in #2 Surface.</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Interior Panel:  1/2</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thick, clear</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Interspace:  Air, dehydrated</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Total Thickness: 1</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Solarban 60 by PPG</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p>
    <w:p>
      <w:pPr>
        <w:pStyle w:val="Heading 2"/>
        <w:keepNext w:val="0"/>
        <w:suppressAutoHyphens w:val="1"/>
        <w:spacing w:line="260" w:lineRule="exact"/>
        <w:ind w:left="589" w:right="274" w:firstLine="10"/>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ALUMINUM FRAMING:</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Product:  X by Kawneer.</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2</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4-1/2</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Stick.</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Clear anodized</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[insert]</w:t>
      </w:r>
    </w:p>
    <w:p>
      <w:pPr>
        <w:pStyle w:val="Heading 2"/>
        <w:keepNext w:val="0"/>
        <w:suppressAutoHyphens w:val="1"/>
        <w:spacing w:line="260" w:lineRule="exact"/>
        <w:ind w:left="589" w:right="274" w:firstLine="10"/>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 xml:space="preserve">aluminum composite </w:t>
      </w:r>
      <w:r>
        <w:rPr>
          <w:rStyle w:val="None"/>
          <w:rFonts w:ascii="Arial" w:hAnsi="Arial"/>
          <w:caps w:val="1"/>
          <w:color w:val="797979"/>
          <w:sz w:val="18"/>
          <w:szCs w:val="18"/>
          <w:u w:color="797979"/>
          <w:rtl w:val="0"/>
          <w:lang w:val="en-US"/>
        </w:rPr>
        <w:t xml:space="preserve">wall </w:t>
      </w:r>
      <w:r>
        <w:rPr>
          <w:rStyle w:val="None"/>
          <w:rFonts w:ascii="Arial" w:hAnsi="Arial"/>
          <w:caps w:val="1"/>
          <w:color w:val="797979"/>
          <w:sz w:val="18"/>
          <w:szCs w:val="18"/>
          <w:u w:color="797979"/>
          <w:rtl w:val="0"/>
          <w:lang w:val="en-US"/>
        </w:rPr>
        <w:t>panels</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Product:  X by Alucobond.</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8</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Rout &amp; Return.</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  [Clear anodized] [insert].</w:t>
      </w:r>
    </w:p>
    <w:p>
      <w:pPr>
        <w:pStyle w:val="Heading 2"/>
        <w:keepNext w:val="0"/>
        <w:suppressAutoHyphens w:val="1"/>
        <w:spacing w:line="260" w:lineRule="exact"/>
        <w:ind w:left="589" w:right="274" w:firstLine="10"/>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 xml:space="preserve">Formed </w:t>
      </w:r>
      <w:r>
        <w:rPr>
          <w:rStyle w:val="None"/>
          <w:rFonts w:ascii="Arial" w:hAnsi="Arial"/>
          <w:caps w:val="1"/>
          <w:color w:val="797979"/>
          <w:sz w:val="18"/>
          <w:szCs w:val="18"/>
          <w:u w:color="797979"/>
          <w:rtl w:val="0"/>
          <w:lang w:val="en-US"/>
        </w:rPr>
        <w:t xml:space="preserve">aluminum </w:t>
      </w:r>
      <w:r>
        <w:rPr>
          <w:rStyle w:val="None"/>
          <w:rFonts w:ascii="Arial" w:hAnsi="Arial"/>
          <w:caps w:val="1"/>
          <w:color w:val="797979"/>
          <w:sz w:val="18"/>
          <w:szCs w:val="18"/>
          <w:u w:color="797979"/>
          <w:rtl w:val="0"/>
          <w:lang w:val="en-US"/>
        </w:rPr>
        <w:t xml:space="preserve">wall </w:t>
      </w:r>
      <w:r>
        <w:rPr>
          <w:rStyle w:val="None"/>
          <w:rFonts w:ascii="Arial" w:hAnsi="Arial"/>
          <w:caps w:val="1"/>
          <w:color w:val="797979"/>
          <w:sz w:val="18"/>
          <w:szCs w:val="18"/>
          <w:u w:color="797979"/>
          <w:rtl w:val="0"/>
          <w:lang w:val="en-US"/>
        </w:rPr>
        <w:t>panels</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X by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{insert]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8</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Rout &amp; Return.</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  [Clear anodized] [insert].</w:t>
      </w:r>
    </w:p>
    <w:p>
      <w:pPr>
        <w:pStyle w:val="Heading 2"/>
        <w:keepNext w:val="0"/>
        <w:suppressAutoHyphens w:val="1"/>
        <w:spacing w:line="260" w:lineRule="exact"/>
        <w:ind w:left="589" w:right="274" w:firstLine="10"/>
        <w:rPr>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THIN BRICK VENEER</w:t>
      </w:r>
      <w:r>
        <w:rPr>
          <w:rStyle w:val="None"/>
          <w:rFonts w:ascii="Arial" w:hAnsi="Arial"/>
          <w:caps w:val="1"/>
          <w:color w:val="797979"/>
          <w:sz w:val="18"/>
          <w:szCs w:val="18"/>
          <w:u w:color="797979"/>
          <w:rtl w:val="0"/>
          <w:lang w:val="en-US"/>
        </w:rPr>
        <w:t xml:space="preserve"> (stone similar):</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 Clay Face Brick.</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Unit Size:  X wide by X height by X long.</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X by Basalite, colors [insert]. </w:t>
      </w:r>
    </w:p>
    <w:p>
      <w:pPr>
        <w:keepNext w:val="0"/>
        <w:keepLines w:val="0"/>
        <w:pageBreakBefore w:val="0"/>
        <w:widowControl w:val="1"/>
        <w:numPr>
          <w:ilvl w:val="1"/>
          <w:numId w:val="11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Installation: [thinset over concrete] [mortar bed] [description]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GLASS - SINGLE PANEL</w:t>
      </w:r>
    </w:p>
    <w:p>
      <w:pPr>
        <w:pStyle w:val="Heading 2"/>
        <w:keepNext w:val="0"/>
        <w:suppressAutoHyphens w:val="1"/>
        <w:spacing w:line="260" w:lineRule="exact"/>
        <w:ind w:left="589" w:right="274"/>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CONCRETE PANELS:</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Face Up Finish: Troweled.</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Face Down Finish:  Smooth, as cast.</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Concrete Coating:  Elastomeric, colors [insert]. </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TEX-COTE</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[insert]</w:t>
      </w:r>
    </w:p>
    <w:p>
      <w:pPr>
        <w:pStyle w:val="Heading 2"/>
        <w:keepNext w:val="0"/>
        <w:suppressAutoHyphens w:val="1"/>
        <w:spacing w:line="260" w:lineRule="exact"/>
        <w:ind w:left="589" w:right="274"/>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ALUMINUM FRAMING:</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X by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Kawneer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[insert]</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2</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4-1/2</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Assembly:  Stick.</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Clear anodized</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[insert]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shd w:val="clear" w:color="auto" w:fill="auto"/>
        <w:suppressAutoHyphens w:val="1"/>
        <w:bidi w:val="0"/>
        <w:spacing w:before="0" w:after="0" w:line="260" w:lineRule="exact"/>
        <w:ind w:left="360" w:right="0" w:firstLine="0"/>
        <w:jc w:val="left"/>
        <w:outlineLvl w:val="9"/>
        <w:rPr>
          <w:rStyle w:val="None"/>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Style w:val="None"/>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FORMED METAL ROOF PANELS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(these panels are fabricated by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folding</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metal sheet)</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 Exposed Fasteners.</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  Galvanized steel sheet.</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Manufacturer</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standard</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[insert] </w:t>
      </w:r>
    </w:p>
    <w:p>
      <w:pPr>
        <w:keepNext w:val="0"/>
        <w:keepLines w:val="0"/>
        <w:pageBreakBefore w:val="0"/>
        <w:widowControl w:val="1"/>
        <w:numPr>
          <w:ilvl w:val="1"/>
          <w:numId w:val="11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Product: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AEP Span, HR-36</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Roof &amp; Wall</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[Insert]</w:t>
      </w:r>
    </w:p>
    <w:p>
      <w:pPr>
        <w:pStyle w:val="Body A"/>
        <w:spacing w:before="360"/>
      </w:pPr>
      <w:r>
        <w:rPr>
          <w:caps w:val="1"/>
          <w:color w:val="82825a"/>
          <w:sz w:val="20"/>
          <w:szCs w:val="20"/>
          <w:rtl w:val="0"/>
          <w:lang w:val="en-US"/>
        </w:rPr>
        <w:t xml:space="preserve">End of TECH-CHECK list </w:t>
      </w:r>
    </w:p>
    <w:sectPr>
      <w:headerReference w:type="default" r:id="rId4"/>
      <w:footerReference w:type="default" r:id="rId5"/>
      <w:pgSz w:w="12240" w:h="15840" w:orient="portrait"/>
      <w:pgMar w:top="108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Helvetica Neue">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10440"/>
        <w:tab w:val="clear" w:pos="9020"/>
      </w:tabs>
    </w:pPr>
  </w:p>
  <w:p>
    <w:pPr>
      <w:pStyle w:val="Header &amp; Footer A"/>
      <w:tabs>
        <w:tab w:val="right" w:pos="10440"/>
        <w:tab w:val="clear" w:pos="9020"/>
      </w:tabs>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23</w:t>
    </w:r>
    <w:r>
      <w:rPr>
        <w:rFonts w:ascii="Arial" w:cs="Arial" w:hAnsi="Arial" w:eastAsia="Arial"/>
        <w:sz w:val="16"/>
        <w:szCs w:val="16"/>
      </w:rPr>
      <w:fldChar w:fldCharType="end" w:fldLock="0"/>
    </w:r>
    <w:r>
      <w:rPr>
        <w:rFonts w:ascii="Arial" w:hAnsi="Arial"/>
        <w:sz w:val="16"/>
        <w:szCs w:val="16"/>
        <w:rtl w:val="0"/>
        <w:lang w:val="en-US"/>
      </w:rPr>
      <w:t xml:space="preserve"> </w:t>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TC1 Tech-Checking Drawings</w:t>
    </w:r>
    <w:r>
      <w:rPr>
        <w:rFonts w:ascii="Arial" w:hAnsi="Arial"/>
        <w:color w:val="436062"/>
        <w:sz w:val="18"/>
        <w:szCs w:val="18"/>
        <w:u w:color="436062"/>
        <w:rtl w:val="0"/>
        <w:lang w:val="en-US"/>
      </w:rPr>
      <w:t xml:space="preserve"> </w:t>
    </w:r>
    <w:r>
      <w:rPr>
        <w:rFonts w:ascii="Arial" w:hAnsi="Arial"/>
        <w:color w:val="436062"/>
        <w:sz w:val="18"/>
        <w:szCs w:val="18"/>
        <w:u w:color="436062"/>
        <w:rtl w:val="0"/>
        <w:lang w:val="en-US"/>
      </w:rPr>
      <w:t>I Architectural I Core &amp; Shell Standard</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864"/>
        </w:tabs>
        <w:ind w:left="295" w:hanging="295"/>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1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864"/>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64"/>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64"/>
        </w:tabs>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864"/>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64"/>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64"/>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864"/>
        </w:tabs>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64"/>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64"/>
        </w:tabs>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64"/>
        </w:tabs>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64"/>
        </w:tabs>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64"/>
        </w:tabs>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64"/>
        </w:tabs>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64"/>
        </w:tabs>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64"/>
        </w:tabs>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64"/>
        </w:tabs>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0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3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9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5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1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7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6">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9">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4">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9">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3">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4">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7">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9">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3">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6">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7">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8">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0">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2">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03">
    <w:multiLevelType w:val="hybridMultilevel"/>
    <w:numStyleLink w:val="Imported Style 50"/>
  </w:abstractNum>
  <w:abstractNum w:abstractNumId="104">
    <w:multiLevelType w:val="hybridMultilevel"/>
    <w:styleLink w:val="Imported Style 5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multiLevelType w:val="hybridMultilevel"/>
    <w:numStyleLink w:val="Imported Style 117"/>
  </w:abstractNum>
  <w:abstractNum w:abstractNumId="106">
    <w:multiLevelType w:val="hybridMultilevel"/>
    <w:styleLink w:val="Imported Style 117"/>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4"/>
    <w:lvlOverride w:ilvl="0">
      <w:lvl w:ilvl="0">
        <w:start w:val="1"/>
        <w:numFmt w:val="bullet"/>
        <w:suff w:val="tab"/>
        <w:lvlText w:val="•"/>
        <w:lvlJc w:val="left"/>
        <w:pPr>
          <w:tabs>
            <w:tab w:val="left" w:pos="864"/>
          </w:tabs>
          <w:ind w:left="655" w:hanging="295"/>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left" w:pos="864"/>
          </w:tabs>
          <w:ind w:left="1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7">
    <w:abstractNumId w:val="5"/>
  </w:num>
  <w:num w:numId="8">
    <w:abstractNumId w:val="5"/>
    <w:lvlOverride w:ilvl="0">
      <w:lvl w:ilvl="0">
        <w:start w:val="1"/>
        <w:numFmt w:val="bullet"/>
        <w:suff w:val="tab"/>
        <w:lvlText w:val="•"/>
        <w:lvlJc w:val="left"/>
        <w:pPr>
          <w:tabs>
            <w:tab w:val="left" w:pos="864"/>
          </w:tabs>
          <w:ind w:left="28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864" w:hanging="13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64"/>
          </w:tabs>
          <w:ind w:left="172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64"/>
          </w:tabs>
          <w:ind w:left="244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64"/>
          </w:tabs>
          <w:ind w:left="316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64"/>
          </w:tabs>
          <w:ind w:left="388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64"/>
          </w:tabs>
          <w:ind w:left="460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64"/>
          </w:tabs>
          <w:ind w:left="532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64"/>
          </w:tabs>
          <w:ind w:left="604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7"/>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33">
    <w:abstractNumId w:val="28"/>
  </w:num>
  <w:num w:numId="34">
    <w:abstractNumId w:val="29"/>
  </w:num>
  <w:num w:numId="35">
    <w:abstractNumId w:val="30"/>
  </w:num>
  <w:num w:numId="36">
    <w:abstractNumId w:val="30"/>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37">
    <w:abstractNumId w:val="31"/>
  </w:num>
  <w:num w:numId="38">
    <w:abstractNumId w:val="32"/>
  </w:num>
  <w:num w:numId="39">
    <w:abstractNumId w:val="33"/>
  </w:num>
  <w:num w:numId="40">
    <w:abstractNumId w:val="34"/>
  </w:num>
  <w:num w:numId="41">
    <w:abstractNumId w:val="35"/>
  </w:num>
  <w:num w:numId="42">
    <w:abstractNumId w:val="36"/>
  </w:num>
  <w:num w:numId="43">
    <w:abstractNumId w:val="3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4"/>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45"/>
  </w:num>
  <w:num w:numId="53">
    <w:abstractNumId w:val="46"/>
  </w:num>
  <w:num w:numId="54">
    <w:abstractNumId w:val="47"/>
  </w:num>
  <w:num w:numId="55">
    <w:abstractNumId w:val="48"/>
  </w:num>
  <w:num w:numId="56">
    <w:abstractNumId w:val="49"/>
  </w:num>
  <w:num w:numId="57">
    <w:abstractNumId w:val="50"/>
  </w:num>
  <w:num w:numId="58">
    <w:abstractNumId w:val="51"/>
  </w:num>
  <w:num w:numId="59">
    <w:abstractNumId w:val="52"/>
  </w:num>
  <w:num w:numId="60">
    <w:abstractNumId w:val="53"/>
  </w:num>
  <w:num w:numId="61">
    <w:abstractNumId w:val="54"/>
  </w:num>
  <w:num w:numId="62">
    <w:abstractNumId w:val="55"/>
  </w:num>
  <w:num w:numId="63">
    <w:abstractNumId w:val="56"/>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65"/>
  </w:num>
  <w:num w:numId="73">
    <w:abstractNumId w:val="66"/>
  </w:num>
  <w:num w:numId="74">
    <w:abstractNumId w:val="67"/>
  </w:num>
  <w:num w:numId="75">
    <w:abstractNumId w:val="68"/>
  </w:num>
  <w:num w:numId="76">
    <w:abstractNumId w:val="69"/>
  </w:num>
  <w:num w:numId="77">
    <w:abstractNumId w:val="70"/>
  </w:num>
  <w:num w:numId="78">
    <w:abstractNumId w:val="71"/>
  </w:num>
  <w:num w:numId="79">
    <w:abstractNumId w:val="72"/>
  </w:num>
  <w:num w:numId="80">
    <w:abstractNumId w:val="73"/>
  </w:num>
  <w:num w:numId="81">
    <w:abstractNumId w:val="74"/>
  </w:num>
  <w:num w:numId="82">
    <w:abstractNumId w:val="75"/>
  </w:num>
  <w:num w:numId="83">
    <w:abstractNumId w:val="76"/>
  </w:num>
  <w:num w:numId="84">
    <w:abstractNumId w:val="77"/>
  </w:num>
  <w:num w:numId="85">
    <w:abstractNumId w:val="78"/>
  </w:num>
  <w:num w:numId="86">
    <w:abstractNumId w:val="78"/>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87">
    <w:abstractNumId w:val="79"/>
  </w:num>
  <w:num w:numId="88">
    <w:abstractNumId w:val="80"/>
  </w:num>
  <w:num w:numId="89">
    <w:abstractNumId w:val="81"/>
  </w:num>
  <w:num w:numId="90">
    <w:abstractNumId w:val="82"/>
  </w:num>
  <w:num w:numId="91">
    <w:abstractNumId w:val="83"/>
  </w:num>
  <w:num w:numId="92">
    <w:abstractNumId w:val="84"/>
  </w:num>
  <w:num w:numId="93">
    <w:abstractNumId w:val="85"/>
  </w:num>
  <w:num w:numId="94">
    <w:abstractNumId w:val="86"/>
  </w:num>
  <w:num w:numId="95">
    <w:abstractNumId w:val="87"/>
  </w:num>
  <w:num w:numId="96">
    <w:abstractNumId w:val="88"/>
  </w:num>
  <w:num w:numId="97">
    <w:abstractNumId w:val="89"/>
  </w:num>
  <w:num w:numId="98">
    <w:abstractNumId w:val="90"/>
  </w:num>
  <w:num w:numId="99">
    <w:abstractNumId w:val="91"/>
  </w:num>
  <w:num w:numId="100">
    <w:abstractNumId w:val="92"/>
  </w:num>
  <w:num w:numId="101">
    <w:abstractNumId w:val="93"/>
  </w:num>
  <w:num w:numId="102">
    <w:abstractNumId w:val="94"/>
  </w:num>
  <w:num w:numId="103">
    <w:abstractNumId w:val="95"/>
  </w:num>
  <w:num w:numId="104">
    <w:abstractNumId w:val="96"/>
  </w:num>
  <w:num w:numId="105">
    <w:abstractNumId w:val="97"/>
  </w:num>
  <w:num w:numId="106">
    <w:abstractNumId w:val="98"/>
  </w:num>
  <w:num w:numId="107">
    <w:abstractNumId w:val="99"/>
  </w:num>
  <w:num w:numId="108">
    <w:abstractNumId w:val="100"/>
  </w:num>
  <w:num w:numId="109">
    <w:abstractNumId w:val="101"/>
  </w:num>
  <w:num w:numId="110">
    <w:abstractNumId w:val="102"/>
  </w:num>
  <w:num w:numId="111">
    <w:abstractNumId w:val="102"/>
    <w:lvlOverride w:ilvl="0">
      <w:lvl w:ilvl="0">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112">
    <w:abstractNumId w:val="102"/>
    <w:lvlOverride w:ilvl="0">
      <w:lvl w:ilvl="0">
        <w:start w:val="1"/>
        <w:numFmt w:val="bullet"/>
        <w:suff w:val="tab"/>
        <w:lvlText w:val="•"/>
        <w:lvlJc w:val="left"/>
        <w:pPr>
          <w:tabs>
            <w:tab w:val="num" w:pos="864"/>
          </w:tabs>
          <w:ind w:left="10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num" w:pos="360"/>
            <w:tab w:val="left" w:pos="864"/>
          </w:tabs>
          <w:ind w:left="576" w:hanging="576"/>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num" w:pos="464"/>
            <w:tab w:val="left" w:pos="864"/>
          </w:tabs>
          <w:ind w:left="6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num" w:pos="624"/>
            <w:tab w:val="left" w:pos="864"/>
          </w:tabs>
          <w:ind w:left="84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num" w:pos="784"/>
            <w:tab w:val="left" w:pos="864"/>
          </w:tabs>
          <w:ind w:left="100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tabs>
            <w:tab w:val="num" w:pos="944"/>
          </w:tabs>
          <w:ind w:left="11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 w:val="num" w:pos="1104"/>
          </w:tabs>
          <w:ind w:left="13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 w:val="num" w:pos="1264"/>
          </w:tabs>
          <w:ind w:left="14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 w:val="num" w:pos="1424"/>
          </w:tabs>
          <w:ind w:left="164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113">
    <w:abstractNumId w:val="104"/>
  </w:num>
  <w:num w:numId="114">
    <w:abstractNumId w:val="103"/>
  </w:num>
  <w:num w:numId="115">
    <w:abstractNumId w:val="106"/>
  </w:num>
  <w:num w:numId="116">
    <w:abstractNumId w:val="10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32"/>
      <w:szCs w:val="32"/>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1"/>
      <w:bidi w:val="0"/>
      <w:spacing w:before="0" w:after="200" w:line="288"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5e5e5e"/>
      <w:spacing w:val="0"/>
      <w:kern w:val="0"/>
      <w:position w:val="0"/>
      <w:sz w:val="18"/>
      <w:szCs w:val="18"/>
      <w:u w:val="none" w:color="7f7f7f"/>
      <w:vertAlign w:val="baseline"/>
      <w:lang w:val="en-US"/>
    </w:rPr>
  </w:style>
  <w:style w:type="character" w:styleId="None">
    <w:name w:val="None"/>
  </w:style>
  <w:style w:type="character" w:styleId="Hyperlink.0">
    <w:name w:val="Hyperlink.0"/>
    <w:basedOn w:val="None"/>
    <w:next w:val="Hyperlink.0"/>
    <w:rPr>
      <w:rFonts w:ascii="Arial" w:cs="Arial" w:hAnsi="Arial" w:eastAsia="Arial"/>
      <w:u w:val="single"/>
      <w:lang w:val="en-US"/>
    </w:rPr>
  </w:style>
  <w:style w:type="paragraph" w:styleId="Body Bullet">
    <w:name w:val="Body Bullet"/>
    <w:next w:val="Body Bulle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1"/>
      <w:strike w:val="0"/>
      <w:dstrike w:val="0"/>
      <w:outline w:val="0"/>
      <w:color w:val="e88524"/>
      <w:spacing w:val="0"/>
      <w:kern w:val="0"/>
      <w:position w:val="0"/>
      <w:sz w:val="28"/>
      <w:szCs w:val="28"/>
      <w:u w:val="none" w:color="7f7f7f"/>
      <w:vertAlign w:val="baseline"/>
      <w:lang w:val="en-US"/>
    </w:rPr>
  </w:style>
  <w:style w:type="numbering" w:styleId="Imported Style 50">
    <w:name w:val="Imported Style 50"/>
    <w:pPr>
      <w:numPr>
        <w:numId w:val="113"/>
      </w:numPr>
    </w:pPr>
  </w:style>
  <w:style w:type="numbering" w:styleId="Imported Style 117">
    <w:name w:val="Imported Style 117"/>
    <w:pPr>
      <w:numPr>
        <w:numId w:val="1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