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9A7" w:rsidRPr="00CB5BD9" w:rsidRDefault="00B4575B">
      <w:pPr>
        <w:pStyle w:val="Heading"/>
        <w:suppressAutoHyphens/>
        <w:spacing w:before="120" w:after="200" w:line="240" w:lineRule="auto"/>
        <w:rPr>
          <w:rFonts w:ascii="Helvetica" w:hAnsi="Helvetica"/>
          <w:color w:val="404040" w:themeColor="text1" w:themeTint="BF"/>
          <w:sz w:val="20"/>
          <w:szCs w:val="20"/>
          <w:lang w:val="en-US"/>
        </w:rPr>
      </w:pPr>
      <w:r w:rsidRPr="00CB5BD9">
        <w:rPr>
          <w:noProof/>
          <w:color w:val="404040" w:themeColor="text1" w:themeTint="BF"/>
          <w:lang w:val="en-US"/>
        </w:rPr>
        <mc:AlternateContent>
          <mc:Choice Requires="wps">
            <w:drawing>
              <wp:anchor distT="152400" distB="152400" distL="152400" distR="152400" simplePos="0" relativeHeight="251661312" behindDoc="0" locked="0" layoutInCell="1" allowOverlap="1" wp14:anchorId="302554D0" wp14:editId="23336D75">
                <wp:simplePos x="0" y="0"/>
                <wp:positionH relativeFrom="page">
                  <wp:posOffset>579120</wp:posOffset>
                </wp:positionH>
                <wp:positionV relativeFrom="page">
                  <wp:posOffset>1021080</wp:posOffset>
                </wp:positionV>
                <wp:extent cx="7543800" cy="1236345"/>
                <wp:effectExtent l="0" t="0" r="0" b="1905"/>
                <wp:wrapTopAndBottom distT="152400" distB="152400"/>
                <wp:docPr id="1" name="officeArt object" descr="officeArt object"/>
                <wp:cNvGraphicFramePr/>
                <a:graphic xmlns:a="http://schemas.openxmlformats.org/drawingml/2006/main">
                  <a:graphicData uri="http://schemas.microsoft.com/office/word/2010/wordprocessingShape">
                    <wps:wsp>
                      <wps:cNvSpPr txBox="1"/>
                      <wps:spPr>
                        <a:xfrm>
                          <a:off x="0" y="0"/>
                          <a:ext cx="7543800" cy="1236345"/>
                        </a:xfrm>
                        <a:prstGeom prst="rect">
                          <a:avLst/>
                        </a:prstGeom>
                        <a:solidFill>
                          <a:srgbClr val="4B0A28"/>
                        </a:solidFill>
                        <a:ln w="12700" cap="flat">
                          <a:noFill/>
                          <a:miter lim="400000"/>
                        </a:ln>
                        <a:effectLst/>
                      </wps:spPr>
                      <wps:txbx>
                        <w:txbxContent>
                          <w:p w:rsidR="00CB5BD9" w:rsidRDefault="00CB5BD9" w:rsidP="00B4575B">
                            <w:pPr>
                              <w:pStyle w:val="Heading"/>
                              <w:spacing w:line="240" w:lineRule="auto"/>
                              <w:rPr>
                                <w:rFonts w:ascii="Helvetica" w:eastAsia="Helvetica" w:hAnsi="Helvetica" w:cs="Helvetica"/>
                                <w:color w:val="FEFFFF"/>
                                <w:u w:color="FEFFFF"/>
                                <w:lang w:val="en-US"/>
                              </w:rPr>
                            </w:pPr>
                            <w:r>
                              <w:rPr>
                                <w:rFonts w:ascii="Helvetica" w:hAnsi="Helvetica"/>
                                <w:color w:val="E3E3BE"/>
                                <w:u w:color="FEFFFF"/>
                                <w:lang w:val="en-US"/>
                              </w:rPr>
                              <w:t xml:space="preserve">tech-check </w:t>
                            </w:r>
                            <w:r>
                              <w:rPr>
                                <w:rFonts w:ascii="Arial" w:hAnsi="Arial"/>
                                <w:color w:val="FEFFFF"/>
                                <w:sz w:val="32"/>
                                <w:szCs w:val="32"/>
                                <w:u w:color="FEFFFF"/>
                                <w:lang w:val="en-US"/>
                              </w:rPr>
                              <w:t>interiors  I standard</w:t>
                            </w:r>
                          </w:p>
                          <w:p w:rsidR="00CB5BD9" w:rsidRDefault="00CB5BD9" w:rsidP="00B4575B">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will not or will be missing.</w:t>
                            </w:r>
                          </w:p>
                          <w:p w:rsidR="00CB5BD9" w:rsidRDefault="00CB5BD9" w:rsidP="00B4575B">
                            <w:pPr>
                              <w:pStyle w:val="Heading"/>
                              <w:spacing w:line="240" w:lineRule="auto"/>
                              <w:rPr>
                                <w:rFonts w:hint="eastAsia"/>
                              </w:rPr>
                            </w:pPr>
                            <w:r>
                              <w:rPr>
                                <w:rFonts w:ascii="Helvetica" w:hAnsi="Helvetica"/>
                                <w:color w:val="FEFFFF"/>
                                <w:sz w:val="24"/>
                                <w:szCs w:val="24"/>
                                <w:u w:color="FEFFFF"/>
                                <w:lang w:val="en-US"/>
                              </w:rPr>
                              <w:t>When using the list, make the changes needed for your project.</w:t>
                            </w:r>
                          </w:p>
                        </w:txbxContent>
                      </wps:txbx>
                      <wps:bodyPr wrap="square" lIns="50800" tIns="50800" rIns="50800" bIns="50800" numCol="1" anchor="t">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officeArt object" o:spid="_x0000_s1026" type="#_x0000_t202" alt="officeArt object" style="position:absolute;margin-left:45.6pt;margin-top:80.4pt;width:594pt;height:97.35pt;z-index:251661312;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" fillcolor="#4b0a28" stroked="f" strokeweight="1pt">
                <v:stroke miterlimit="4"/>
                <v:textbox inset="4pt,4pt,4pt,4pt">
                  <w:txbxContent>
                    <w:p w:rsidR="00CB5BD9" w:rsidRDefault="00CB5BD9" w:rsidP="00B4575B">
                      <w:pPr>
                        <w:pStyle w:val="Heading"/>
                        <w:spacing w:line="240" w:lineRule="auto"/>
                        <w:rPr>
                          <w:rFonts w:ascii="Helvetica" w:eastAsia="Helvetica" w:hAnsi="Helvetica" w:cs="Helvetica"/>
                          <w:color w:val="FEFFFF"/>
                          <w:u w:color="FEFFFF"/>
                          <w:lang w:val="en-US"/>
                        </w:rPr>
                      </w:pPr>
                      <w:r>
                        <w:rPr>
                          <w:rFonts w:ascii="Helvetica" w:hAnsi="Helvetica"/>
                          <w:color w:val="E3E3BE"/>
                          <w:u w:color="FEFFFF"/>
                          <w:lang w:val="en-US"/>
                        </w:rPr>
                        <w:t xml:space="preserve">tech-check </w:t>
                      </w:r>
                      <w:r>
                        <w:rPr>
                          <w:rFonts w:ascii="Arial" w:hAnsi="Arial"/>
                          <w:color w:val="FEFFFF"/>
                          <w:sz w:val="32"/>
                          <w:szCs w:val="32"/>
                          <w:u w:color="FEFFFF"/>
                          <w:lang w:val="en-US"/>
                        </w:rPr>
                        <w:t>interiors  I standard</w:t>
                      </w:r>
                    </w:p>
                    <w:p w:rsidR="00CB5BD9" w:rsidRDefault="00CB5BD9" w:rsidP="00B4575B">
                      <w:pPr>
                        <w:pStyle w:val="Heading"/>
                        <w:spacing w:before="240" w:line="240" w:lineRule="auto"/>
                        <w:rPr>
                          <w:rFonts w:ascii="Helvetica" w:eastAsia="Helvetica" w:hAnsi="Helvetica" w:cs="Helvetica"/>
                          <w:color w:val="FEFFFF"/>
                          <w:sz w:val="24"/>
                          <w:szCs w:val="24"/>
                          <w:u w:color="FEFFFF"/>
                          <w:lang w:val="en-US"/>
                        </w:rPr>
                      </w:pPr>
                      <w:r>
                        <w:rPr>
                          <w:rFonts w:ascii="Helvetica" w:hAnsi="Helvetica"/>
                          <w:color w:val="FEFFFF"/>
                          <w:sz w:val="24"/>
                          <w:szCs w:val="24"/>
                          <w:u w:color="FEFFFF"/>
                          <w:lang w:val="en-US"/>
                        </w:rPr>
                        <w:t>This is a template, so some items will apply to your project and others will not or will be missing.</w:t>
                      </w:r>
                    </w:p>
                    <w:p w:rsidR="00CB5BD9" w:rsidRDefault="00CB5BD9" w:rsidP="00B4575B">
                      <w:pPr>
                        <w:pStyle w:val="Heading"/>
                        <w:spacing w:line="240" w:lineRule="auto"/>
                        <w:rPr>
                          <w:rFonts w:hint="eastAsia"/>
                        </w:rPr>
                      </w:pPr>
                      <w:r>
                        <w:rPr>
                          <w:rFonts w:ascii="Helvetica" w:hAnsi="Helvetica"/>
                          <w:color w:val="FEFFFF"/>
                          <w:sz w:val="24"/>
                          <w:szCs w:val="24"/>
                          <w:u w:color="FEFFFF"/>
                          <w:lang w:val="en-US"/>
                        </w:rPr>
                        <w:t>When using the list, make the changes needed for your project.</w:t>
                      </w:r>
                    </w:p>
                  </w:txbxContent>
                </v:textbox>
                <w10:wrap type="topAndBottom" anchorx="page" anchory="page"/>
              </v:shape>
            </w:pict>
          </mc:Fallback>
        </mc:AlternateContent>
      </w:r>
      <w:r w:rsidR="00084B92" w:rsidRPr="00CB5BD9">
        <w:rPr>
          <w:rFonts w:ascii="Helvetica" w:hAnsi="Helvetica"/>
          <w:color w:val="404040" w:themeColor="text1" w:themeTint="BF"/>
          <w:sz w:val="20"/>
          <w:szCs w:val="20"/>
          <w:lang w:val="en-US"/>
        </w:rPr>
        <w:t>Content of the Tech-Check Lists is based on several sources including MASTERSPEC®.</w:t>
      </w:r>
    </w:p>
    <w:p w:rsidR="00B4575B" w:rsidRPr="00CB5BD9" w:rsidRDefault="00B4575B" w:rsidP="00CB5BD9">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 </w:t>
      </w:r>
      <w:r w:rsidRPr="00CB5BD9">
        <w:rPr>
          <w:rFonts w:ascii="Helvetica" w:hAnsi="Helvetica"/>
          <w:color w:val="404040" w:themeColor="text1" w:themeTint="BF"/>
          <w:sz w:val="24"/>
          <w:szCs w:val="24"/>
          <w:lang w:val="en-US"/>
        </w:rPr>
        <w:t>GENERAL</w:t>
      </w:r>
    </w:p>
    <w:tbl>
      <w:tblPr>
        <w:tblW w:w="100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7"/>
        <w:gridCol w:w="9502"/>
      </w:tblGrid>
      <w:tr w:rsidR="00CB5BD9" w:rsidRPr="00CB5BD9" w:rsidTr="00CB5BD9">
        <w:trPr>
          <w:trHeight w:val="1046"/>
        </w:trPr>
        <w:tc>
          <w:tcPr>
            <w:tcW w:w="577"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reference documents</w:t>
            </w:r>
          </w:p>
          <w:p w:rsidR="002169A7" w:rsidRPr="00CB5BD9" w:rsidRDefault="00084B92" w:rsidP="00CB5BD9">
            <w:pPr>
              <w:pStyle w:val="Default"/>
              <w:numPr>
                <w:ilvl w:val="0"/>
                <w:numId w:val="1"/>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rPr>
              <w:t>DIMENSIONING</w:t>
            </w:r>
            <w:r w:rsidRPr="00CB5BD9">
              <w:rPr>
                <w:rFonts w:ascii="Arial" w:hAnsi="Arial"/>
                <w:color w:val="404040" w:themeColor="text1" w:themeTint="BF"/>
                <w:sz w:val="18"/>
                <w:szCs w:val="18"/>
              </w:rPr>
              <w:t xml:space="preserve"> - CHECK the “Dimensioning Guidelines - Interior Projects”.</w:t>
            </w:r>
          </w:p>
          <w:p w:rsidR="002169A7" w:rsidRPr="00CB5BD9" w:rsidRDefault="00084B92" w:rsidP="00CB5BD9">
            <w:pPr>
              <w:pStyle w:val="Default"/>
              <w:numPr>
                <w:ilvl w:val="0"/>
                <w:numId w:val="1"/>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rPr>
              <w:t>OTHER CHECK LISTS</w:t>
            </w:r>
            <w:r w:rsidRPr="00CB5BD9">
              <w:rPr>
                <w:rFonts w:ascii="Arial" w:hAnsi="Arial"/>
                <w:color w:val="404040" w:themeColor="text1" w:themeTint="BF"/>
                <w:sz w:val="18"/>
                <w:szCs w:val="18"/>
              </w:rPr>
              <w:t xml:space="preserve"> – “Building Code” and “Accessibility.”</w:t>
            </w:r>
          </w:p>
          <w:p w:rsidR="002169A7" w:rsidRPr="00CB5BD9" w:rsidRDefault="00084B92" w:rsidP="00CB5BD9">
            <w:pPr>
              <w:pStyle w:val="Default"/>
              <w:numPr>
                <w:ilvl w:val="0"/>
                <w:numId w:val="1"/>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rPr>
              <w:t>NOTES</w:t>
            </w:r>
            <w:r w:rsidRPr="00CB5BD9">
              <w:rPr>
                <w:rFonts w:ascii="Arial" w:hAnsi="Arial"/>
                <w:color w:val="404040" w:themeColor="text1" w:themeTint="BF"/>
                <w:sz w:val="18"/>
                <w:szCs w:val="18"/>
              </w:rPr>
              <w:t xml:space="preserve"> – “Drawing Notation”.</w:t>
            </w:r>
          </w:p>
        </w:tc>
      </w:tr>
      <w:tr w:rsidR="00CB5BD9" w:rsidRPr="00CB5BD9" w:rsidTr="00CB5BD9">
        <w:trPr>
          <w:trHeight w:val="258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TITLE BLOCK</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Project name and Address.</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Owner’s legal name and address (check with Google).</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Issue Number, Description (Issue for Bid, Addendum A, etc.) and date of issue.</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Additional information such as general contractor, when known.</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Initials in “Drawn By” and “Checked By”; plot date.</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Stamp.</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Scale, Project Number.</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Drawing Title / Drawing Number.</w:t>
            </w:r>
          </w:p>
          <w:p w:rsidR="002169A7" w:rsidRPr="00CB5BD9" w:rsidRDefault="00084B92" w:rsidP="00CB5BD9">
            <w:pPr>
              <w:pStyle w:val="Default"/>
              <w:numPr>
                <w:ilvl w:val="0"/>
                <w:numId w:val="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Deltas for Addenda and subsequent Bulletins when applicable.</w:t>
            </w:r>
          </w:p>
        </w:tc>
      </w:tr>
      <w:tr w:rsidR="00CB5BD9" w:rsidRPr="00CB5BD9" w:rsidTr="00CB5BD9">
        <w:trPr>
          <w:trHeight w:val="232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Always do this</w:t>
            </w:r>
          </w:p>
          <w:p w:rsidR="002169A7" w:rsidRPr="00CB5BD9" w:rsidRDefault="00084B92" w:rsidP="00CB5BD9">
            <w:pPr>
              <w:pStyle w:val="Default"/>
              <w:numPr>
                <w:ilvl w:val="0"/>
                <w:numId w:val="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Number SIMILAR components and tag for clear notation:  Countertop #1, Countertop #2; Wall Base #1, Wall Base #2, etc. Note the tags in the Schedule of Finishes and other schedules and refer to the components by their tag throughout the set.</w:t>
            </w:r>
          </w:p>
          <w:p w:rsidR="002169A7" w:rsidRPr="00CB5BD9" w:rsidRDefault="00084B92" w:rsidP="00CB5BD9">
            <w:pPr>
              <w:pStyle w:val="Default"/>
              <w:numPr>
                <w:ilvl w:val="0"/>
                <w:numId w:val="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Check that the tags in the schedules match the tags on the drawings.</w:t>
            </w:r>
          </w:p>
          <w:p w:rsidR="002169A7" w:rsidRPr="00CB5BD9" w:rsidRDefault="00084B92" w:rsidP="00CB5BD9">
            <w:pPr>
              <w:pStyle w:val="Default"/>
              <w:numPr>
                <w:ilvl w:val="0"/>
                <w:numId w:val="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Always talk to reps.  Confirm capacities, sizes, configuration, availability, use.  Send your plans for reviewing when applicable. </w:t>
            </w:r>
          </w:p>
          <w:p w:rsidR="002169A7" w:rsidRPr="00CB5BD9" w:rsidRDefault="00084B92" w:rsidP="00CB5BD9">
            <w:pPr>
              <w:pStyle w:val="Default"/>
              <w:numPr>
                <w:ilvl w:val="0"/>
                <w:numId w:val="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If an item is typical and you know it, tag it “TYP” and do not add other labels. Add UON only when you know that there is, or probably is, a different condition or materials from the one documented.</w:t>
            </w:r>
          </w:p>
        </w:tc>
      </w:tr>
      <w:tr w:rsidR="00CB5BD9" w:rsidRPr="00CB5BD9" w:rsidTr="00CB5BD9">
        <w:trPr>
          <w:trHeight w:val="180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GRAPHICS</w:t>
            </w:r>
          </w:p>
          <w:p w:rsidR="002169A7" w:rsidRPr="00CB5BD9" w:rsidRDefault="00084B92" w:rsidP="00CB5BD9">
            <w:pPr>
              <w:pStyle w:val="Default"/>
              <w:numPr>
                <w:ilvl w:val="0"/>
                <w:numId w:val="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Indicate with dashed lines and label overhead components at building interior: soffits, mezzanines, and such. Label them, for example, “SOFFIT ABOVE”.</w:t>
            </w:r>
          </w:p>
          <w:p w:rsidR="002169A7" w:rsidRPr="00CB5BD9" w:rsidRDefault="00084B92" w:rsidP="00CB5BD9">
            <w:pPr>
              <w:pStyle w:val="Default"/>
              <w:numPr>
                <w:ilvl w:val="0"/>
                <w:numId w:val="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Indicate with an “X” and label floor and wall openings “OPEN”.</w:t>
            </w:r>
          </w:p>
          <w:p w:rsidR="002169A7" w:rsidRPr="00CB5BD9" w:rsidRDefault="00084B92" w:rsidP="00CB5BD9">
            <w:pPr>
              <w:pStyle w:val="Default"/>
              <w:numPr>
                <w:ilvl w:val="0"/>
                <w:numId w:val="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 xml:space="preserve">Insert a </w:t>
            </w:r>
            <w:r w:rsidRPr="00CB5BD9">
              <w:rPr>
                <w:rFonts w:ascii="Arial" w:hAnsi="Arial"/>
                <w:color w:val="404040" w:themeColor="text1" w:themeTint="BF"/>
                <w:sz w:val="18"/>
                <w:szCs w:val="18"/>
                <w:u w:color="797979"/>
              </w:rPr>
              <w:t>“North” arrow in every floor plan – oriented in the same way.</w:t>
            </w:r>
          </w:p>
          <w:p w:rsidR="002169A7" w:rsidRPr="00CB5BD9" w:rsidRDefault="00084B92" w:rsidP="00CB5BD9">
            <w:pPr>
              <w:pStyle w:val="Default"/>
              <w:numPr>
                <w:ilvl w:val="0"/>
                <w:numId w:val="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Add graphic bars if required by the permitting agency.</w:t>
            </w:r>
          </w:p>
          <w:p w:rsidR="002169A7" w:rsidRPr="00CB5BD9" w:rsidRDefault="00084B92" w:rsidP="00CB5BD9">
            <w:pPr>
              <w:pStyle w:val="Default"/>
              <w:numPr>
                <w:ilvl w:val="0"/>
                <w:numId w:val="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Graphically differentiate areas not in the contract and label “NIC”.</w:t>
            </w:r>
          </w:p>
        </w:tc>
      </w:tr>
      <w:tr w:rsidR="00CB5BD9" w:rsidRPr="00CB5BD9" w:rsidTr="00CB5BD9">
        <w:trPr>
          <w:trHeight w:val="232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Dimensioning </w:t>
            </w:r>
          </w:p>
          <w:p w:rsidR="002169A7" w:rsidRPr="00CB5BD9" w:rsidRDefault="00084B92" w:rsidP="00CB5BD9">
            <w:pPr>
              <w:pStyle w:val="Default"/>
              <w:numPr>
                <w:ilvl w:val="0"/>
                <w:numId w:val="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Vertical (</w:t>
            </w:r>
            <w:r w:rsidRPr="00CB5BD9">
              <w:rPr>
                <w:rFonts w:ascii="Arial" w:hAnsi="Arial"/>
                <w:color w:val="404040" w:themeColor="text1" w:themeTint="BF"/>
                <w:sz w:val="18"/>
                <w:szCs w:val="18"/>
              </w:rPr>
              <w:t>heights) dimensions for interior work are from finished floor, except at carpet flooring where vertical dimensions are from top of concrete (TOC).</w:t>
            </w:r>
          </w:p>
          <w:p w:rsidR="002169A7" w:rsidRPr="00CB5BD9" w:rsidRDefault="00084B92" w:rsidP="00CB5BD9">
            <w:pPr>
              <w:pStyle w:val="Default"/>
              <w:numPr>
                <w:ilvl w:val="0"/>
                <w:numId w:val="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 xml:space="preserve">Horizontal dimensions for interior work are to face of gypsum, except: </w:t>
            </w:r>
          </w:p>
          <w:p w:rsidR="002169A7" w:rsidRPr="00CB5BD9" w:rsidRDefault="00084B92" w:rsidP="00CB5BD9">
            <w:pPr>
              <w:pStyle w:val="Default"/>
              <w:numPr>
                <w:ilvl w:val="1"/>
                <w:numId w:val="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 xml:space="preserve">Critical dimensions (exiting, accommodate equipment, and such) are labeled “CLEAR” are to “face of finish” </w:t>
            </w:r>
          </w:p>
          <w:p w:rsidR="002169A7" w:rsidRPr="00CB5BD9" w:rsidRDefault="00084B92" w:rsidP="00CB5BD9">
            <w:pPr>
              <w:pStyle w:val="Default"/>
              <w:numPr>
                <w:ilvl w:val="1"/>
                <w:numId w:val="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When dimensioning from existing construction.</w:t>
            </w:r>
          </w:p>
          <w:p w:rsidR="002169A7" w:rsidRPr="00CB5BD9" w:rsidRDefault="00084B92" w:rsidP="00CB5BD9">
            <w:pPr>
              <w:pStyle w:val="Default"/>
              <w:numPr>
                <w:ilvl w:val="0"/>
                <w:numId w:val="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Critical dimensions.</w:t>
            </w:r>
          </w:p>
          <w:p w:rsidR="002169A7" w:rsidRPr="00CB5BD9" w:rsidRDefault="00084B92" w:rsidP="00CB5BD9">
            <w:pPr>
              <w:pStyle w:val="Default"/>
              <w:numPr>
                <w:ilvl w:val="0"/>
                <w:numId w:val="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 xml:space="preserve">Generally, do not set dimensioning to less than 1/8”.  Go to 1/16” only when you know it can be done in the field or it can be manufactured to that precision level. </w:t>
            </w:r>
          </w:p>
        </w:tc>
      </w:tr>
      <w:tr w:rsidR="00CB5BD9" w:rsidRPr="00CB5BD9" w:rsidTr="00CB5BD9">
        <w:trPr>
          <w:trHeight w:val="206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COST MANAGEMENT </w:t>
            </w:r>
          </w:p>
          <w:p w:rsidR="002169A7" w:rsidRPr="00CB5BD9" w:rsidRDefault="00084B92" w:rsidP="00CB5BD9">
            <w:pPr>
              <w:pStyle w:val="Default"/>
              <w:numPr>
                <w:ilvl w:val="0"/>
                <w:numId w:val="6"/>
              </w:numPr>
              <w:suppressAutoHyphens/>
              <w:spacing w:line="260" w:lineRule="exact"/>
              <w:rPr>
                <w:rFonts w:ascii="Arial" w:hAnsi="Arial"/>
                <w:color w:val="404040" w:themeColor="text1" w:themeTint="BF"/>
                <w:sz w:val="18"/>
                <w:szCs w:val="18"/>
                <w:u w:color="797979"/>
              </w:rPr>
            </w:pPr>
            <w:r w:rsidRPr="00CB5BD9">
              <w:rPr>
                <w:rFonts w:ascii="Arial" w:hAnsi="Arial"/>
                <w:caps/>
                <w:color w:val="404040" w:themeColor="text1" w:themeTint="BF"/>
                <w:sz w:val="18"/>
                <w:szCs w:val="18"/>
                <w:u w:color="797979"/>
              </w:rPr>
              <w:t>I</w:t>
            </w:r>
            <w:r w:rsidRPr="00CB5BD9">
              <w:rPr>
                <w:rFonts w:ascii="Arial" w:hAnsi="Arial"/>
                <w:color w:val="404040" w:themeColor="text1" w:themeTint="BF"/>
                <w:sz w:val="18"/>
                <w:szCs w:val="18"/>
                <w:u w:color="797979"/>
              </w:rPr>
              <w:t xml:space="preserve">nclude a </w:t>
            </w:r>
            <w:r w:rsidRPr="00CB5BD9">
              <w:rPr>
                <w:rFonts w:ascii="Arial" w:hAnsi="Arial"/>
                <w:b/>
                <w:bCs/>
                <w:caps/>
                <w:color w:val="404040" w:themeColor="text1" w:themeTint="BF"/>
                <w:sz w:val="18"/>
                <w:szCs w:val="18"/>
                <w:u w:color="797979"/>
              </w:rPr>
              <w:t xml:space="preserve">summary of alternates </w:t>
            </w:r>
            <w:r w:rsidRPr="00CB5BD9">
              <w:rPr>
                <w:rFonts w:ascii="Arial" w:hAnsi="Arial"/>
                <w:color w:val="404040" w:themeColor="text1" w:themeTint="BF"/>
                <w:sz w:val="18"/>
                <w:szCs w:val="18"/>
                <w:u w:color="797979"/>
              </w:rPr>
              <w:t>where it is easily found and read.</w:t>
            </w:r>
          </w:p>
          <w:p w:rsidR="002169A7" w:rsidRPr="00CB5BD9" w:rsidRDefault="00084B92" w:rsidP="00CB5BD9">
            <w:pPr>
              <w:pStyle w:val="Default"/>
              <w:numPr>
                <w:ilvl w:val="0"/>
                <w:numId w:val="6"/>
              </w:numPr>
              <w:suppressAutoHyphens/>
              <w:spacing w:line="260" w:lineRule="exact"/>
              <w:rPr>
                <w:rFonts w:ascii="Arial" w:hAnsi="Arial"/>
                <w:color w:val="404040" w:themeColor="text1" w:themeTint="BF"/>
                <w:sz w:val="18"/>
                <w:szCs w:val="18"/>
                <w:u w:color="797979"/>
              </w:rPr>
            </w:pPr>
            <w:r w:rsidRPr="00CB5BD9">
              <w:rPr>
                <w:rFonts w:ascii="Arial" w:hAnsi="Arial"/>
                <w:b/>
                <w:bCs/>
                <w:caps/>
                <w:color w:val="404040" w:themeColor="text1" w:themeTint="BF"/>
                <w:sz w:val="18"/>
                <w:szCs w:val="18"/>
                <w:u w:color="594B3A"/>
              </w:rPr>
              <w:t xml:space="preserve">Alternates </w:t>
            </w:r>
          </w:p>
          <w:p w:rsidR="002169A7" w:rsidRPr="00CB5BD9" w:rsidRDefault="00084B92" w:rsidP="00CB5BD9">
            <w:pPr>
              <w:pStyle w:val="Default"/>
              <w:numPr>
                <w:ilvl w:val="1"/>
                <w:numId w:val="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Base Bid work is clearly described throughout the set, including in the Schedules and specifications (book or sheet). </w:t>
            </w:r>
          </w:p>
          <w:p w:rsidR="002169A7" w:rsidRPr="00CB5BD9" w:rsidRDefault="00084B92" w:rsidP="00CB5BD9">
            <w:pPr>
              <w:pStyle w:val="Default"/>
              <w:numPr>
                <w:ilvl w:val="1"/>
                <w:numId w:val="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Alternate work is clearly described, including installation when applicable. </w:t>
            </w:r>
          </w:p>
          <w:p w:rsidR="002169A7" w:rsidRPr="00CB5BD9" w:rsidRDefault="00084B92" w:rsidP="00CB5BD9">
            <w:pPr>
              <w:pStyle w:val="Default"/>
              <w:numPr>
                <w:ilvl w:val="1"/>
                <w:numId w:val="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The cost of alternate work is calculated by the contractor, and given to the Owner to decide if the alternate work proceeds or not.</w:t>
            </w:r>
          </w:p>
        </w:tc>
      </w:tr>
      <w:tr w:rsidR="00CB5BD9" w:rsidRPr="00CB5BD9" w:rsidTr="00CB5BD9">
        <w:trPr>
          <w:trHeight w:val="180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Consistency </w:t>
            </w:r>
          </w:p>
          <w:p w:rsidR="002169A7" w:rsidRPr="00CB5BD9" w:rsidRDefault="00084B92" w:rsidP="00CB5BD9">
            <w:pPr>
              <w:pStyle w:val="Default"/>
              <w:numPr>
                <w:ilvl w:val="0"/>
                <w:numId w:val="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Terminology is the same throughout.</w:t>
            </w:r>
          </w:p>
          <w:p w:rsidR="002169A7" w:rsidRPr="00CB5BD9" w:rsidRDefault="00084B92" w:rsidP="00CB5BD9">
            <w:pPr>
              <w:pStyle w:val="Default"/>
              <w:numPr>
                <w:ilvl w:val="1"/>
                <w:numId w:val="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Items are tagged with the same word throughout the set.</w:t>
            </w:r>
          </w:p>
          <w:p w:rsidR="002169A7" w:rsidRPr="00CB5BD9" w:rsidRDefault="00084B92" w:rsidP="00CB5BD9">
            <w:pPr>
              <w:pStyle w:val="Default"/>
              <w:numPr>
                <w:ilvl w:val="1"/>
                <w:numId w:val="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Work which is he same has the same tab.</w:t>
            </w:r>
          </w:p>
          <w:p w:rsidR="002169A7" w:rsidRPr="00CB5BD9" w:rsidRDefault="00084B92" w:rsidP="00CB5BD9">
            <w:pPr>
              <w:pStyle w:val="Default"/>
              <w:numPr>
                <w:ilvl w:val="0"/>
                <w:numId w:val="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Address only the contractor, no one else, as if he was in front of you: “Paint this”, “Provide that”.</w:t>
            </w:r>
          </w:p>
          <w:p w:rsidR="002169A7" w:rsidRPr="00CB5BD9" w:rsidRDefault="00084B92" w:rsidP="00CB5BD9">
            <w:pPr>
              <w:pStyle w:val="Default"/>
              <w:numPr>
                <w:ilvl w:val="0"/>
                <w:numId w:val="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Graphics representing the same item or work are consistent:  Size, type, etc., (for example, finishes, types of partitions, and such).</w:t>
            </w:r>
          </w:p>
        </w:tc>
      </w:tr>
      <w:tr w:rsidR="00CB5BD9" w:rsidRPr="00CB5BD9" w:rsidTr="00CB5BD9">
        <w:trPr>
          <w:trHeight w:val="76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Mockups</w:t>
            </w:r>
          </w:p>
          <w:p w:rsidR="002169A7" w:rsidRPr="00CB5BD9" w:rsidRDefault="00084B92" w:rsidP="00CB5BD9">
            <w:pPr>
              <w:pStyle w:val="Default"/>
              <w:numPr>
                <w:ilvl w:val="0"/>
                <w:numId w:val="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If you want mockups, list them and coordinate with the specifier.</w:t>
            </w:r>
          </w:p>
          <w:p w:rsidR="002169A7" w:rsidRPr="00CB5BD9" w:rsidRDefault="00084B92" w:rsidP="00CB5BD9">
            <w:pPr>
              <w:pStyle w:val="Default"/>
              <w:numPr>
                <w:ilvl w:val="0"/>
                <w:numId w:val="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Indicate on the Drawings where do you want the mockups (location and extent), when applicable.  </w:t>
            </w:r>
          </w:p>
        </w:tc>
      </w:tr>
      <w:tr w:rsidR="00CB5BD9" w:rsidRPr="00CB5BD9" w:rsidTr="00CB5BD9">
        <w:trPr>
          <w:trHeight w:val="128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NO-NOs </w:t>
            </w:r>
          </w:p>
          <w:p w:rsidR="002169A7" w:rsidRPr="00CB5BD9" w:rsidRDefault="00084B92" w:rsidP="00CB5BD9">
            <w:pPr>
              <w:pStyle w:val="Default"/>
              <w:numPr>
                <w:ilvl w:val="0"/>
                <w:numId w:val="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 not describe wall finishes and other elevation information in the floor plans.</w:t>
            </w:r>
          </w:p>
          <w:p w:rsidR="002169A7" w:rsidRPr="00CB5BD9" w:rsidRDefault="00084B92" w:rsidP="00CB5BD9">
            <w:pPr>
              <w:pStyle w:val="Default"/>
              <w:numPr>
                <w:ilvl w:val="0"/>
                <w:numId w:val="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Do not use periods in the abbreviations, (UON not U.O.N). </w:t>
            </w:r>
          </w:p>
          <w:p w:rsidR="002169A7" w:rsidRPr="00CB5BD9" w:rsidRDefault="00084B92" w:rsidP="00CB5BD9">
            <w:pPr>
              <w:pStyle w:val="Default"/>
              <w:numPr>
                <w:ilvl w:val="0"/>
                <w:numId w:val="9"/>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u w:color="797979"/>
              </w:rPr>
              <w:t>DO NOT INCLUDE RATED ASSEMBLIES THAT DO NOT HAVE A UL NUMBER (or other number by any other testing agency).  NEVER DESIGN YOUR OWN</w:t>
            </w:r>
            <w:r w:rsidRPr="00CB5BD9">
              <w:rPr>
                <w:rFonts w:ascii="Arial" w:hAnsi="Arial"/>
                <w:color w:val="404040" w:themeColor="text1" w:themeTint="BF"/>
                <w:sz w:val="18"/>
                <w:szCs w:val="18"/>
                <w:u w:color="797979"/>
              </w:rPr>
              <w:t>!</w:t>
            </w:r>
          </w:p>
        </w:tc>
      </w:tr>
    </w:tbl>
    <w:p w:rsidR="00B4575B" w:rsidRPr="00CB5BD9" w:rsidRDefault="00B4575B" w:rsidP="00CB5BD9">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2 </w:t>
      </w:r>
      <w:r w:rsidRPr="00CB5BD9">
        <w:rPr>
          <w:rFonts w:ascii="Helvetica" w:hAnsi="Helvetica"/>
          <w:color w:val="404040" w:themeColor="text1" w:themeTint="BF"/>
          <w:sz w:val="24"/>
          <w:szCs w:val="24"/>
          <w:lang w:val="en-US"/>
        </w:rPr>
        <w:t>COVER SHEET and FRONT END SHEETS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7"/>
        <w:gridCol w:w="9503"/>
      </w:tblGrid>
      <w:tr w:rsidR="00CB5BD9" w:rsidRPr="00CB5BD9" w:rsidTr="00CB5BD9">
        <w:trPr>
          <w:trHeight w:val="526"/>
        </w:trPr>
        <w:tc>
          <w:tcPr>
            <w:tcW w:w="577"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3"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COORDINATION WITH THE SET</w:t>
            </w:r>
          </w:p>
          <w:p w:rsidR="002169A7" w:rsidRPr="00CB5BD9" w:rsidRDefault="00084B92" w:rsidP="00CB5BD9">
            <w:pPr>
              <w:pStyle w:val="Default"/>
              <w:numPr>
                <w:ilvl w:val="0"/>
                <w:numId w:val="1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Coordinate abbreviations used in the set with list in Cover Sheet</w:t>
            </w:r>
          </w:p>
        </w:tc>
      </w:tr>
      <w:tr w:rsidR="00CB5BD9" w:rsidRPr="00CB5BD9" w:rsidTr="00CB5BD9">
        <w:trPr>
          <w:trHeight w:val="917"/>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3"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CHECK THAT THIS IS INCLUDED:</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Abbreviations</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General notes – check that they are applicable to the project.</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Project name and address.</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Title 24 notes.</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Drawing List.</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lastRenderedPageBreak/>
              <w:t>Project Directory.</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Vicinity Map.</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 xml:space="preserve">Project Information and </w:t>
            </w:r>
            <w:r w:rsidRPr="00CB5BD9">
              <w:rPr>
                <w:rFonts w:ascii="Arial" w:hAnsi="Arial"/>
                <w:color w:val="404040" w:themeColor="text1" w:themeTint="BF"/>
                <w:sz w:val="18"/>
                <w:szCs w:val="18"/>
                <w:u w:color="797979"/>
              </w:rPr>
              <w:t>code data.</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Separate permits and deferred submittals. </w:t>
            </w:r>
          </w:p>
          <w:p w:rsidR="002169A7" w:rsidRPr="00CB5BD9" w:rsidRDefault="00084B92" w:rsidP="00CB5BD9">
            <w:pPr>
              <w:pStyle w:val="Default"/>
              <w:numPr>
                <w:ilvl w:val="0"/>
                <w:numId w:val="1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 xml:space="preserve">Project Legend - </w:t>
            </w:r>
            <w:r w:rsidRPr="00CB5BD9">
              <w:rPr>
                <w:rFonts w:ascii="Arial" w:hAnsi="Arial"/>
                <w:color w:val="404040" w:themeColor="text1" w:themeTint="BF"/>
                <w:sz w:val="18"/>
                <w:szCs w:val="18"/>
                <w:u w:color="797979"/>
              </w:rPr>
              <w:t>Graphic symbols used on the project</w:t>
            </w:r>
          </w:p>
        </w:tc>
      </w:tr>
      <w:tr w:rsidR="00CB5BD9" w:rsidRPr="00CB5BD9" w:rsidTr="00CB5BD9">
        <w:trPr>
          <w:trHeight w:val="130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CB5BD9" w:rsidRPr="00CB5BD9" w:rsidRDefault="00CB5BD9"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503"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CB5BD9" w:rsidRPr="00CB5BD9" w:rsidRDefault="00CB5BD9" w:rsidP="00CB5BD9">
            <w:pPr>
              <w:pStyle w:val="Default"/>
              <w:numPr>
                <w:ilvl w:val="0"/>
                <w:numId w:val="1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Code analysis  and calculations.</w:t>
            </w:r>
          </w:p>
          <w:p w:rsidR="00CB5BD9" w:rsidRPr="00CB5BD9" w:rsidRDefault="00CB5BD9" w:rsidP="00CB5BD9">
            <w:pPr>
              <w:pStyle w:val="Default"/>
              <w:numPr>
                <w:ilvl w:val="0"/>
                <w:numId w:val="1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Calculations (Exiting and Number of Plumbing Fixtures requirements).</w:t>
            </w:r>
          </w:p>
          <w:p w:rsidR="00CB5BD9" w:rsidRPr="00CB5BD9" w:rsidRDefault="00CB5BD9" w:rsidP="00CB5BD9">
            <w:pPr>
              <w:pStyle w:val="Default"/>
              <w:numPr>
                <w:ilvl w:val="0"/>
                <w:numId w:val="1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CALGreen Checklist</w:t>
            </w:r>
            <w:r w:rsidRPr="00CB5BD9">
              <w:rPr>
                <w:rFonts w:ascii="Arial" w:hAnsi="Arial"/>
                <w:color w:val="404040" w:themeColor="text1" w:themeTint="BF"/>
                <w:sz w:val="18"/>
                <w:szCs w:val="18"/>
              </w:rPr>
              <w:t>.</w:t>
            </w:r>
          </w:p>
          <w:p w:rsidR="00CB5BD9" w:rsidRPr="00CB5BD9" w:rsidRDefault="00CB5BD9" w:rsidP="00CB5BD9">
            <w:pPr>
              <w:pStyle w:val="Default"/>
              <w:numPr>
                <w:ilvl w:val="0"/>
                <w:numId w:val="1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ADA/ Accessibility Path of Travel Layouts.</w:t>
            </w:r>
          </w:p>
          <w:p w:rsidR="00CB5BD9" w:rsidRPr="00CB5BD9" w:rsidRDefault="00CB5BD9" w:rsidP="00CB5BD9">
            <w:pPr>
              <w:pStyle w:val="Default"/>
              <w:numPr>
                <w:ilvl w:val="0"/>
                <w:numId w:val="1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Compliance Statements if required by the local Authority Having Jurisdiction.</w:t>
            </w:r>
          </w:p>
        </w:tc>
      </w:tr>
      <w:tr w:rsidR="00CB5BD9" w:rsidRPr="00CB5BD9" w:rsidTr="00CB5BD9">
        <w:trPr>
          <w:trHeight w:val="206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CB5BD9" w:rsidRPr="00CB5BD9" w:rsidRDefault="00CB5BD9"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3"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CB5BD9" w:rsidRPr="00CB5BD9" w:rsidRDefault="00CB5BD9"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ACCESSIBILITY</w:t>
            </w:r>
          </w:p>
          <w:p w:rsidR="00CB5BD9" w:rsidRPr="00CB5BD9" w:rsidRDefault="00CB5BD9" w:rsidP="00CB5BD9">
            <w:pPr>
              <w:pStyle w:val="Default"/>
              <w:numPr>
                <w:ilvl w:val="1"/>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Accessibility Standard Details (maneuvering clearances, signage, etc.)</w:t>
            </w:r>
          </w:p>
          <w:p w:rsidR="00CB5BD9" w:rsidRPr="00CB5BD9" w:rsidRDefault="00CB5BD9" w:rsidP="00CB5BD9">
            <w:pPr>
              <w:pStyle w:val="Default"/>
              <w:numPr>
                <w:ilvl w:val="1"/>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 and wall accessible toilet signs as applicable to the Project.</w:t>
            </w:r>
          </w:p>
          <w:p w:rsidR="00CB5BD9" w:rsidRPr="00CB5BD9" w:rsidRDefault="00CB5BD9" w:rsidP="00CB5BD9">
            <w:pPr>
              <w:pStyle w:val="Default"/>
              <w:numPr>
                <w:ilvl w:val="1"/>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Exit signage - Route and stairs when applicable.</w:t>
            </w:r>
          </w:p>
          <w:p w:rsidR="00CB5BD9" w:rsidRPr="00CB5BD9" w:rsidRDefault="00CB5BD9" w:rsidP="00CB5BD9">
            <w:pPr>
              <w:pStyle w:val="Default"/>
              <w:numPr>
                <w:ilvl w:val="1"/>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REFERENCE ONLY:</w:t>
            </w:r>
          </w:p>
          <w:p w:rsidR="00CB5BD9" w:rsidRPr="00CB5BD9" w:rsidRDefault="00CB5BD9" w:rsidP="00CB5BD9">
            <w:pPr>
              <w:pStyle w:val="Default"/>
              <w:numPr>
                <w:ilvl w:val="2"/>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Accessibility clearances in bathroom floors.</w:t>
            </w:r>
          </w:p>
          <w:p w:rsidR="00CB5BD9" w:rsidRPr="00CB5BD9" w:rsidRDefault="00CB5BD9" w:rsidP="00CB5BD9">
            <w:pPr>
              <w:pStyle w:val="Default"/>
              <w:numPr>
                <w:ilvl w:val="2"/>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Showers accessibility clearances.</w:t>
            </w:r>
          </w:p>
          <w:p w:rsidR="00CB5BD9" w:rsidRPr="00CB5BD9" w:rsidRDefault="00CB5BD9" w:rsidP="00CB5BD9">
            <w:pPr>
              <w:pStyle w:val="Default"/>
              <w:numPr>
                <w:ilvl w:val="1"/>
                <w:numId w:val="1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Enlarged bathrooms or toilet plans showing accessibility clearances.</w:t>
            </w:r>
          </w:p>
        </w:tc>
      </w:tr>
      <w:tr w:rsidR="00CB5BD9" w:rsidRPr="00CB5BD9" w:rsidTr="00CB5BD9">
        <w:trPr>
          <w:trHeight w:val="766"/>
        </w:trPr>
        <w:tc>
          <w:tcPr>
            <w:tcW w:w="577"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CB5BD9" w:rsidRPr="00CB5BD9" w:rsidRDefault="00CB5BD9"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3"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CB5BD9" w:rsidRPr="00CB5BD9" w:rsidRDefault="00CB5BD9"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SIGNAGE</w:t>
            </w:r>
          </w:p>
          <w:p w:rsidR="00CB5BD9" w:rsidRPr="00CB5BD9" w:rsidRDefault="00CB5BD9" w:rsidP="00CB5BD9">
            <w:pPr>
              <w:pStyle w:val="Default"/>
              <w:numPr>
                <w:ilvl w:val="1"/>
                <w:numId w:val="1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 and wall accessible toilet signs as applicable to the Project.</w:t>
            </w:r>
          </w:p>
          <w:p w:rsidR="00CB5BD9" w:rsidRPr="00CB5BD9" w:rsidRDefault="00CB5BD9" w:rsidP="00CB5BD9">
            <w:pPr>
              <w:pStyle w:val="Default"/>
              <w:numPr>
                <w:ilvl w:val="1"/>
                <w:numId w:val="1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Exit signage - Exit route and stairs when applicable.</w:t>
            </w:r>
          </w:p>
        </w:tc>
      </w:tr>
    </w:tbl>
    <w:p w:rsidR="00B4575B" w:rsidRPr="00CB5BD9" w:rsidRDefault="00B4575B" w:rsidP="00CB5BD9">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3 </w:t>
      </w:r>
      <w:r w:rsidRPr="00CB5BD9">
        <w:rPr>
          <w:rFonts w:ascii="Helvetica" w:hAnsi="Helvetica"/>
          <w:color w:val="404040" w:themeColor="text1" w:themeTint="BF"/>
          <w:sz w:val="24"/>
          <w:szCs w:val="24"/>
          <w:lang w:val="en-US"/>
        </w:rPr>
        <w:t>SELECTIVE DEMOLITION PLANS</w:t>
      </w:r>
    </w:p>
    <w:tbl>
      <w:tblPr>
        <w:tblW w:w="100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6"/>
        <w:gridCol w:w="9476"/>
      </w:tblGrid>
      <w:tr w:rsidR="00CB5BD9" w:rsidRPr="00CB5BD9" w:rsidTr="00A81017">
        <w:trPr>
          <w:trHeight w:val="1566"/>
        </w:trPr>
        <w:tc>
          <w:tcPr>
            <w:tcW w:w="57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476"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COORDINATION WITH PROJECT TEAM: </w:t>
            </w:r>
          </w:p>
          <w:p w:rsidR="002169A7" w:rsidRPr="00CB5BD9" w:rsidRDefault="00084B92" w:rsidP="00CB5BD9">
            <w:pPr>
              <w:pStyle w:val="Default"/>
              <w:numPr>
                <w:ilvl w:val="0"/>
                <w:numId w:val="1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Coordinate items to be removed, replaced, and restored and </w:t>
            </w:r>
            <w:r w:rsidRPr="00CB5BD9">
              <w:rPr>
                <w:rFonts w:ascii="Arial" w:hAnsi="Arial"/>
                <w:b/>
                <w:bCs/>
                <w:color w:val="404040" w:themeColor="text1" w:themeTint="BF"/>
                <w:sz w:val="18"/>
                <w:szCs w:val="18"/>
                <w:u w:color="797979"/>
              </w:rPr>
              <w:t xml:space="preserve">MAY </w:t>
            </w:r>
            <w:r w:rsidRPr="00CB5BD9">
              <w:rPr>
                <w:rFonts w:ascii="Arial" w:hAnsi="Arial"/>
                <w:b/>
                <w:bCs/>
                <w:caps/>
                <w:color w:val="404040" w:themeColor="text1" w:themeTint="BF"/>
                <w:sz w:val="18"/>
                <w:szCs w:val="18"/>
                <w:u w:color="797979"/>
              </w:rPr>
              <w:t xml:space="preserve">affect layout or can conflict with architectural items, </w:t>
            </w:r>
            <w:r w:rsidRPr="00CB5BD9">
              <w:rPr>
                <w:rFonts w:ascii="Arial" w:hAnsi="Arial"/>
                <w:color w:val="404040" w:themeColor="text1" w:themeTint="BF"/>
                <w:sz w:val="18"/>
                <w:szCs w:val="18"/>
                <w:u w:color="797979"/>
              </w:rPr>
              <w:t>with Owner’s Representative or Building Owner’s Representative, and if included in the project team, with mechanical / plumbing / electrical engineers.</w:t>
            </w:r>
            <w:r w:rsidRPr="00CB5BD9">
              <w:rPr>
                <w:rFonts w:ascii="Arial" w:hAnsi="Arial"/>
                <w:b/>
                <w:bCs/>
                <w:caps/>
                <w:color w:val="404040" w:themeColor="text1" w:themeTint="BF"/>
                <w:sz w:val="18"/>
                <w:szCs w:val="18"/>
                <w:u w:color="797979"/>
              </w:rPr>
              <w:t xml:space="preserve"> </w:t>
            </w:r>
          </w:p>
          <w:p w:rsidR="002169A7" w:rsidRPr="00CB5BD9" w:rsidRDefault="00084B92" w:rsidP="00CB5BD9">
            <w:pPr>
              <w:pStyle w:val="Default"/>
              <w:numPr>
                <w:ilvl w:val="0"/>
                <w:numId w:val="1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Use DASH LINES to indicated items to be removed.  </w:t>
            </w:r>
          </w:p>
          <w:p w:rsidR="002169A7" w:rsidRPr="00CB5BD9" w:rsidRDefault="00084B92" w:rsidP="00CB5BD9">
            <w:pPr>
              <w:pStyle w:val="Default"/>
              <w:numPr>
                <w:ilvl w:val="0"/>
                <w:numId w:val="1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Indicate areas NIC by shading or other graphic method that clearly shows which they are.</w:t>
            </w:r>
          </w:p>
        </w:tc>
      </w:tr>
      <w:tr w:rsidR="00CB5BD9" w:rsidRPr="00CB5BD9" w:rsidTr="00A81017">
        <w:trPr>
          <w:trHeight w:val="1566"/>
        </w:trPr>
        <w:tc>
          <w:tcPr>
            <w:tcW w:w="57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476"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SCOPE OF WORK</w:t>
            </w:r>
          </w:p>
          <w:p w:rsidR="002169A7" w:rsidRPr="00CB5BD9" w:rsidRDefault="00084B92" w:rsidP="00CB5BD9">
            <w:pPr>
              <w:pStyle w:val="Default"/>
              <w:numPr>
                <w:ilvl w:val="1"/>
                <w:numId w:val="1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Demolition areas clearly indicated.  </w:t>
            </w:r>
          </w:p>
          <w:p w:rsidR="002169A7" w:rsidRPr="00CB5BD9" w:rsidRDefault="00084B92" w:rsidP="00CB5BD9">
            <w:pPr>
              <w:pStyle w:val="Default"/>
              <w:numPr>
                <w:ilvl w:val="1"/>
                <w:numId w:val="1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Demolition Schedule notes named and grouped per type of action indicated: </w:t>
            </w:r>
          </w:p>
          <w:p w:rsidR="002169A7" w:rsidRPr="00CB5BD9" w:rsidRDefault="00084B92" w:rsidP="00CB5BD9">
            <w:pPr>
              <w:pStyle w:val="Default"/>
              <w:numPr>
                <w:ilvl w:val="2"/>
                <w:numId w:val="16"/>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u w:color="797979"/>
              </w:rPr>
              <w:t>REMOVE</w:t>
            </w:r>
            <w:r w:rsidRPr="00CB5BD9">
              <w:rPr>
                <w:rFonts w:ascii="Arial" w:hAnsi="Arial"/>
                <w:color w:val="404040" w:themeColor="text1" w:themeTint="BF"/>
                <w:sz w:val="18"/>
                <w:szCs w:val="18"/>
                <w:u w:color="797979"/>
              </w:rPr>
              <w:t xml:space="preserve"> - USE to tag items to be detached and disposed off.</w:t>
            </w:r>
          </w:p>
          <w:p w:rsidR="002169A7" w:rsidRPr="00CB5BD9" w:rsidRDefault="00084B92" w:rsidP="00CB5BD9">
            <w:pPr>
              <w:pStyle w:val="Default"/>
              <w:numPr>
                <w:ilvl w:val="2"/>
                <w:numId w:val="16"/>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u w:color="797979"/>
              </w:rPr>
              <w:t>REMOVE AND RE-INSTALLED</w:t>
            </w:r>
            <w:r w:rsidRPr="00CB5BD9">
              <w:rPr>
                <w:rFonts w:ascii="Arial" w:hAnsi="Arial"/>
                <w:color w:val="404040" w:themeColor="text1" w:themeTint="BF"/>
                <w:sz w:val="18"/>
                <w:szCs w:val="18"/>
                <w:u w:color="797979"/>
              </w:rPr>
              <w:t xml:space="preserve"> -  USE to tag Items to be removed, restored, and re-installed.</w:t>
            </w:r>
          </w:p>
          <w:p w:rsidR="002169A7" w:rsidRPr="00CB5BD9" w:rsidRDefault="00084B92" w:rsidP="00CB5BD9">
            <w:pPr>
              <w:pStyle w:val="Default"/>
              <w:numPr>
                <w:ilvl w:val="2"/>
                <w:numId w:val="16"/>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u w:color="797979"/>
              </w:rPr>
              <w:t>REMAIN</w:t>
            </w:r>
            <w:r w:rsidRPr="00CB5BD9">
              <w:rPr>
                <w:rFonts w:ascii="Arial" w:hAnsi="Arial"/>
                <w:color w:val="404040" w:themeColor="text1" w:themeTint="BF"/>
                <w:sz w:val="18"/>
                <w:szCs w:val="18"/>
                <w:u w:color="797979"/>
              </w:rPr>
              <w:t xml:space="preserve"> - USE to tag items to stay in place (include in final cleanup where applicable).  </w:t>
            </w:r>
          </w:p>
        </w:tc>
      </w:tr>
      <w:tr w:rsidR="00CB5BD9" w:rsidRPr="00CB5BD9" w:rsidTr="00A81017">
        <w:trPr>
          <w:trHeight w:val="1566"/>
        </w:trPr>
        <w:tc>
          <w:tcPr>
            <w:tcW w:w="57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476"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EXISTING HARDWARE TO REMAIN</w:t>
            </w:r>
          </w:p>
          <w:p w:rsidR="002169A7" w:rsidRPr="00CB5BD9" w:rsidRDefault="00084B92" w:rsidP="00CB5BD9">
            <w:pPr>
              <w:pStyle w:val="Default"/>
              <w:numPr>
                <w:ilvl w:val="0"/>
                <w:numId w:val="1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Add the following sheet notes:</w:t>
            </w:r>
          </w:p>
          <w:p w:rsidR="002169A7" w:rsidRPr="00CB5BD9" w:rsidRDefault="00084B92" w:rsidP="00CB5BD9">
            <w:pPr>
              <w:pStyle w:val="Default"/>
              <w:numPr>
                <w:ilvl w:val="0"/>
                <w:numId w:val="1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Make an inventory of existing hardware that can be re-used with little or no repair work.</w:t>
            </w:r>
          </w:p>
          <w:p w:rsidR="002169A7" w:rsidRPr="00CB5BD9" w:rsidRDefault="00084B92" w:rsidP="00CB5BD9">
            <w:pPr>
              <w:pStyle w:val="Default"/>
              <w:numPr>
                <w:ilvl w:val="0"/>
                <w:numId w:val="1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Compare the existing re-usable hardware inventory with the Contract Documents and determine which items of existing hardware can be re-used and which new items must be provided to complete the hardware requirements of the Project.  See specifications.</w:t>
            </w:r>
          </w:p>
        </w:tc>
      </w:tr>
    </w:tbl>
    <w:p w:rsidR="00B4575B" w:rsidRPr="00CB5BD9" w:rsidRDefault="00B4575B" w:rsidP="00CB5BD9">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lastRenderedPageBreak/>
        <w:t xml:space="preserve">4 </w:t>
      </w:r>
      <w:r w:rsidRPr="00CB5BD9">
        <w:rPr>
          <w:rFonts w:ascii="Helvetica" w:hAnsi="Helvetica"/>
          <w:color w:val="404040" w:themeColor="text1" w:themeTint="BF"/>
          <w:sz w:val="24"/>
          <w:szCs w:val="24"/>
          <w:lang w:val="en-US"/>
        </w:rPr>
        <w:t>FLOOR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CB5BD9" w:rsidRPr="00CB5BD9" w:rsidTr="00CB5BD9">
        <w:trPr>
          <w:trHeight w:val="130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Coordination within the set</w:t>
            </w:r>
          </w:p>
          <w:p w:rsidR="002169A7" w:rsidRPr="00CB5BD9" w:rsidRDefault="00084B92" w:rsidP="00CB5BD9">
            <w:pPr>
              <w:pStyle w:val="Default"/>
              <w:numPr>
                <w:ilvl w:val="0"/>
                <w:numId w:val="1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The following key references are indicated and correctly tagged:</w:t>
            </w:r>
          </w:p>
          <w:p w:rsidR="002169A7" w:rsidRPr="00CB5BD9" w:rsidRDefault="00084B92" w:rsidP="00CB5BD9">
            <w:pPr>
              <w:pStyle w:val="Default"/>
              <w:numPr>
                <w:ilvl w:val="1"/>
                <w:numId w:val="1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Enlarged plans.</w:t>
            </w:r>
          </w:p>
          <w:p w:rsidR="002169A7" w:rsidRPr="00CB5BD9" w:rsidRDefault="00084B92" w:rsidP="00CB5BD9">
            <w:pPr>
              <w:pStyle w:val="Default"/>
              <w:numPr>
                <w:ilvl w:val="1"/>
                <w:numId w:val="1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Interior Elevations by Room numbered clockwise.</w:t>
            </w:r>
          </w:p>
          <w:p w:rsidR="002169A7" w:rsidRPr="00CB5BD9" w:rsidRDefault="00084B92" w:rsidP="00CB5BD9">
            <w:pPr>
              <w:pStyle w:val="Default"/>
              <w:numPr>
                <w:ilvl w:val="1"/>
                <w:numId w:val="1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Details.</w:t>
            </w:r>
          </w:p>
        </w:tc>
      </w:tr>
      <w:tr w:rsidR="00CB5BD9" w:rsidRPr="00CB5BD9" w:rsidTr="00CB5BD9">
        <w:trPr>
          <w:trHeight w:val="18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COORDINATION WITH PROJECT TEAM </w:t>
            </w:r>
          </w:p>
          <w:p w:rsidR="002169A7" w:rsidRPr="00CB5BD9" w:rsidRDefault="00084B92" w:rsidP="00CB5BD9">
            <w:pPr>
              <w:pStyle w:val="Default"/>
              <w:numPr>
                <w:ilvl w:val="0"/>
                <w:numId w:val="2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Coordinate dimensions of chase walls with mechanical / plumbing engineers, if already part of the Project team, particularly where plumbing fixtures are back-to-back rows of water closets</w:t>
            </w:r>
            <w:r w:rsidRPr="00CB5BD9">
              <w:rPr>
                <w:rFonts w:ascii="Arial" w:hAnsi="Arial"/>
                <w:b/>
                <w:bCs/>
                <w:caps/>
                <w:color w:val="404040" w:themeColor="text1" w:themeTint="BF"/>
                <w:sz w:val="18"/>
                <w:szCs w:val="18"/>
                <w:u w:color="797979"/>
              </w:rPr>
              <w:t>.</w:t>
            </w:r>
          </w:p>
          <w:p w:rsidR="002169A7" w:rsidRPr="00CB5BD9" w:rsidRDefault="00084B92" w:rsidP="00CB5BD9">
            <w:pPr>
              <w:pStyle w:val="Default"/>
              <w:numPr>
                <w:ilvl w:val="0"/>
                <w:numId w:val="2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Coordinate location and type of the following:</w:t>
            </w:r>
          </w:p>
          <w:p w:rsidR="002169A7" w:rsidRPr="00CB5BD9" w:rsidRDefault="00084B92" w:rsidP="00CB5BD9">
            <w:pPr>
              <w:pStyle w:val="Default"/>
              <w:numPr>
                <w:ilvl w:val="0"/>
                <w:numId w:val="2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Light fixtures, outlets, with equipment or furnishings that require power, etc.</w:t>
            </w:r>
          </w:p>
          <w:p w:rsidR="002169A7" w:rsidRPr="00CB5BD9" w:rsidRDefault="00084B92" w:rsidP="00CB5BD9">
            <w:pPr>
              <w:pStyle w:val="Default"/>
              <w:numPr>
                <w:ilvl w:val="0"/>
                <w:numId w:val="2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Type and location of security components with Owner’s representative.</w:t>
            </w:r>
          </w:p>
          <w:p w:rsidR="002169A7" w:rsidRPr="00CB5BD9" w:rsidRDefault="00084B92" w:rsidP="00CB5BD9">
            <w:pPr>
              <w:pStyle w:val="Default"/>
              <w:numPr>
                <w:ilvl w:val="0"/>
                <w:numId w:val="2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Type and location of food preparation equipment with Consultant.</w:t>
            </w:r>
          </w:p>
        </w:tc>
      </w:tr>
      <w:tr w:rsidR="00CB5BD9" w:rsidRPr="00CB5BD9" w:rsidTr="00CB5BD9">
        <w:trPr>
          <w:trHeight w:val="284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Graphic information and sheet notation</w:t>
            </w:r>
          </w:p>
          <w:p w:rsidR="002169A7" w:rsidRPr="00CB5BD9" w:rsidRDefault="00084B92" w:rsidP="00CB5BD9">
            <w:pPr>
              <w:pStyle w:val="Default"/>
              <w:numPr>
                <w:ilvl w:val="0"/>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North Arrow in all floor plans in the same direction.</w:t>
            </w:r>
          </w:p>
          <w:p w:rsidR="002169A7" w:rsidRPr="00CB5BD9" w:rsidRDefault="00084B92" w:rsidP="00CB5BD9">
            <w:pPr>
              <w:pStyle w:val="Default"/>
              <w:numPr>
                <w:ilvl w:val="0"/>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NIC areas clearly marked by shading or any other graphic way.</w:t>
            </w:r>
          </w:p>
          <w:p w:rsidR="002169A7" w:rsidRPr="00CB5BD9" w:rsidRDefault="00084B92" w:rsidP="00CB5BD9">
            <w:pPr>
              <w:pStyle w:val="Default"/>
              <w:numPr>
                <w:ilvl w:val="0"/>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Move notes and Information describing items located in walls, partitions, and ceilings to Elevations and RCPs sheets.</w:t>
            </w:r>
          </w:p>
          <w:p w:rsidR="002169A7" w:rsidRPr="00CB5BD9" w:rsidRDefault="00084B92" w:rsidP="00CB5BD9">
            <w:pPr>
              <w:pStyle w:val="Default"/>
              <w:numPr>
                <w:ilvl w:val="0"/>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Sheet Notes and Key Notes:</w:t>
            </w:r>
          </w:p>
          <w:p w:rsidR="002169A7" w:rsidRPr="00CB5BD9" w:rsidRDefault="00084B92" w:rsidP="00CB5BD9">
            <w:pPr>
              <w:pStyle w:val="Default"/>
              <w:numPr>
                <w:ilvl w:val="1"/>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Review notes to check they all apply to the project.</w:t>
            </w:r>
          </w:p>
          <w:p w:rsidR="002169A7" w:rsidRPr="00CB5BD9" w:rsidRDefault="00084B92" w:rsidP="00CB5BD9">
            <w:pPr>
              <w:pStyle w:val="Default"/>
              <w:numPr>
                <w:ilvl w:val="1"/>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Notes that address the same thing should be repeated exactly (copy-paste) and if possible with the same number throughout.  If a note is not used in a sheet, leave the number and write “NOT USED”. </w:t>
            </w:r>
          </w:p>
          <w:p w:rsidR="002169A7" w:rsidRPr="00CB5BD9" w:rsidRDefault="00084B92" w:rsidP="00CB5BD9">
            <w:pPr>
              <w:pStyle w:val="Default"/>
              <w:numPr>
                <w:ilvl w:val="1"/>
                <w:numId w:val="2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Check that the terminology is the same as the terminology on the drawings (tags, schedules and notes).  BASICALLY CALL THE SAME THING THE SAME WAY THROUGHOUT.</w:t>
            </w:r>
          </w:p>
        </w:tc>
      </w:tr>
      <w:tr w:rsidR="00CB5BD9" w:rsidRPr="00CB5BD9" w:rsidTr="00CB5BD9">
        <w:trPr>
          <w:trHeight w:val="46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Partitions</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Partition types selected do not exceed the maximum height indicated in the partition details. If you have questions on this, call Gloria or Josie.</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Partitions are tagged one by one or in group (note “PARTITION TYPE A UON”).</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Plumbing and mechanical chase walls are coordinated with the consultants for wall depths required to accommodate piping or ducts, particularly where plumbing fixtures are back-to-back rows of water closets.  </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Fire ratings at partitions and doors at electrical and IT/computer server have been coordinated with the electrical engineer.</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Chase walls selected are:</w:t>
            </w:r>
          </w:p>
          <w:p w:rsidR="002169A7" w:rsidRPr="00CB5BD9" w:rsidRDefault="00084B92" w:rsidP="00CB5BD9">
            <w:pPr>
              <w:pStyle w:val="Default"/>
              <w:numPr>
                <w:ilvl w:val="2"/>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Correct for the fire-ratings required.</w:t>
            </w:r>
          </w:p>
          <w:p w:rsidR="002169A7" w:rsidRPr="00CB5BD9" w:rsidRDefault="00084B92" w:rsidP="00CB5BD9">
            <w:pPr>
              <w:pStyle w:val="Default"/>
              <w:numPr>
                <w:ilvl w:val="2"/>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Their purpose has been checked with the mechanical / plumbing consultants.</w:t>
            </w:r>
          </w:p>
          <w:p w:rsidR="002169A7" w:rsidRPr="00CB5BD9" w:rsidRDefault="00084B92" w:rsidP="00CB5BD9">
            <w:pPr>
              <w:pStyle w:val="Default"/>
              <w:numPr>
                <w:ilvl w:val="2"/>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Widths is enough to accommodate what is scheduled to be carried (piping, ducts, etc.) </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Fire rated partitions are correct for the fire ratings required.  </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At rated partitions with wall reveals an additional layer of gypsum has been added to maintain the fire rating. </w:t>
            </w:r>
          </w:p>
          <w:p w:rsidR="002169A7" w:rsidRPr="00CB5BD9" w:rsidRDefault="00084B92" w:rsidP="00CB5BD9">
            <w:pPr>
              <w:pStyle w:val="Default"/>
              <w:numPr>
                <w:ilvl w:val="1"/>
                <w:numId w:val="2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Depths required by fully-recessed or semi-recessed items, such as fire extinguisher cabinets and toilet accessories, are adequate.</w:t>
            </w:r>
          </w:p>
        </w:tc>
      </w:tr>
      <w:tr w:rsidR="00CB5BD9" w:rsidRPr="00CB5BD9" w:rsidTr="00CB5BD9">
        <w:trPr>
          <w:trHeight w:val="26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DOORS</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All doors are tagged; tag doors only in the floor plans, not in the enlarged plans.</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 numbers correspond to the room numbers.</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Doors in rooms with multiple doors are tagged sequentially, for example, doors in Room 1001 are tagged as 1001A, 1001B, 1001C, etc.</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Sidelights are tagged as one unit along with the adjacent door, not separately.</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Door tags are coordinated with the Door &amp; Frame Schedule and the Hardware Groups. </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Door sidelights and vision panels are labeled as “SAFETY GLAZING”. </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Required clearances at doorways (doors and gates) are correct and labeled.</w:t>
            </w:r>
          </w:p>
          <w:p w:rsidR="002169A7" w:rsidRPr="00CB5BD9" w:rsidRDefault="00084B92" w:rsidP="00CB5BD9">
            <w:pPr>
              <w:pStyle w:val="Default"/>
              <w:numPr>
                <w:ilvl w:val="1"/>
                <w:numId w:val="2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Direction of door swing meets code.</w:t>
            </w:r>
          </w:p>
        </w:tc>
      </w:tr>
      <w:tr w:rsidR="00CB5BD9" w:rsidRPr="00CB5BD9" w:rsidTr="00CB5BD9">
        <w:trPr>
          <w:trHeight w:val="130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EXITING WIDTHS</w:t>
            </w:r>
          </w:p>
          <w:p w:rsidR="002169A7" w:rsidRPr="00CB5BD9" w:rsidRDefault="00084B92" w:rsidP="00CB5BD9">
            <w:pPr>
              <w:pStyle w:val="Default"/>
              <w:numPr>
                <w:ilvl w:val="0"/>
                <w:numId w:val="2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Required minimum clear exiting widths at stairs, hallways and corridors are provided or exceeded and labeled as “CLEAR”.</w:t>
            </w:r>
          </w:p>
          <w:p w:rsidR="002169A7" w:rsidRPr="00CB5BD9" w:rsidRDefault="00084B92" w:rsidP="00CB5BD9">
            <w:pPr>
              <w:pStyle w:val="Default"/>
              <w:numPr>
                <w:ilvl w:val="0"/>
                <w:numId w:val="2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Aisles with cabinets that open towards the aisle (in the full-open position) do not reduce the required minimum clear exiting width.</w:t>
            </w:r>
          </w:p>
        </w:tc>
      </w:tr>
      <w:tr w:rsidR="00CB5BD9" w:rsidRPr="00CB5BD9" w:rsidTr="00CB5BD9">
        <w:trPr>
          <w:trHeight w:val="15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Fire extinguishers</w:t>
            </w:r>
          </w:p>
          <w:p w:rsidR="002169A7" w:rsidRPr="00CB5BD9" w:rsidRDefault="00084B92" w:rsidP="00CB5BD9">
            <w:pPr>
              <w:pStyle w:val="Default"/>
              <w:numPr>
                <w:ilvl w:val="0"/>
                <w:numId w:val="2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Travel distances to nearest fire extinguisher are indicated (max. 75’).</w:t>
            </w:r>
          </w:p>
          <w:p w:rsidR="002169A7" w:rsidRPr="00CB5BD9" w:rsidRDefault="00084B92" w:rsidP="00CB5BD9">
            <w:pPr>
              <w:pStyle w:val="Default"/>
              <w:numPr>
                <w:ilvl w:val="0"/>
                <w:numId w:val="2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Cabinet types are labeled: Rated or non-rated, recessed; semi-recessed; surface-mounted.</w:t>
            </w:r>
          </w:p>
          <w:p w:rsidR="002169A7" w:rsidRPr="00CB5BD9" w:rsidRDefault="00084B92" w:rsidP="00CB5BD9">
            <w:pPr>
              <w:pStyle w:val="Default"/>
              <w:numPr>
                <w:ilvl w:val="0"/>
                <w:numId w:val="2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Partition type widths are sufficient to accommodate recessed and semi-recessed cabinets.</w:t>
            </w:r>
          </w:p>
          <w:p w:rsidR="002169A7" w:rsidRPr="00CB5BD9" w:rsidRDefault="00084B92" w:rsidP="00CB5BD9">
            <w:pPr>
              <w:pStyle w:val="Default"/>
              <w:numPr>
                <w:ilvl w:val="0"/>
                <w:numId w:val="2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References to drawing and detail number that show accessible mounting heights for cabinets are included. </w:t>
            </w:r>
          </w:p>
        </w:tc>
      </w:tr>
    </w:tbl>
    <w:p w:rsidR="00B4575B" w:rsidRPr="00CB5BD9" w:rsidRDefault="00B4575B" w:rsidP="00CB5BD9">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5 </w:t>
      </w:r>
      <w:r w:rsidRPr="00CB5BD9">
        <w:rPr>
          <w:rFonts w:ascii="Helvetica" w:hAnsi="Helvetica"/>
          <w:color w:val="404040" w:themeColor="text1" w:themeTint="BF"/>
          <w:sz w:val="24"/>
          <w:szCs w:val="24"/>
          <w:lang w:val="en-US"/>
        </w:rPr>
        <w:t>REFLECTED CEILING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CB5BD9" w:rsidRPr="00CB5BD9" w:rsidTr="00CB5BD9">
        <w:trPr>
          <w:trHeight w:val="1306"/>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CB5BD9">
            <w:pPr>
              <w:pStyle w:val="Heading2"/>
              <w:keepNext w:val="0"/>
              <w:suppressAutoHyphens/>
              <w:spacing w:line="260" w:lineRule="exact"/>
              <w:ind w:right="274" w:hanging="326"/>
              <w:rPr>
                <w:rFonts w:hint="eastAsia"/>
                <w:color w:val="404040" w:themeColor="text1" w:themeTint="BF"/>
              </w:rPr>
            </w:pPr>
            <w:r w:rsidRPr="00CB5BD9">
              <w:rPr>
                <w:rFonts w:ascii="Arial" w:hAnsi="Arial"/>
                <w:color w:val="404040" w:themeColor="text1" w:themeTint="BF"/>
                <w:sz w:val="18"/>
                <w:szCs w:val="18"/>
                <w:u w:color="797979"/>
              </w:rPr>
              <w:t>COORDINATION WITH THE DESIGN TEAM</w:t>
            </w:r>
          </w:p>
          <w:p w:rsidR="002169A7" w:rsidRPr="00CB5BD9" w:rsidRDefault="00084B92" w:rsidP="00CB5BD9">
            <w:pPr>
              <w:pStyle w:val="Default"/>
              <w:numPr>
                <w:ilvl w:val="0"/>
                <w:numId w:val="2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If structural and MEP engineers are included in the project team, check that tems such as motors, projection screens and other items concealed in the ceiling space do not conflict with Structural or MEP elements and that required clearances are provided. </w:t>
            </w:r>
          </w:p>
          <w:p w:rsidR="002169A7" w:rsidRPr="00CB5BD9" w:rsidRDefault="00084B92" w:rsidP="00CB5BD9">
            <w:pPr>
              <w:pStyle w:val="Default"/>
              <w:numPr>
                <w:ilvl w:val="0"/>
                <w:numId w:val="2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of electrical and mechanical items. </w:t>
            </w:r>
          </w:p>
        </w:tc>
      </w:tr>
      <w:tr w:rsidR="00CB5BD9" w:rsidRPr="00CB5BD9" w:rsidTr="00CB5BD9">
        <w:trPr>
          <w:trHeight w:val="33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CB5BD9">
            <w:pPr>
              <w:pStyle w:val="Heading2"/>
              <w:keepNext w:val="0"/>
              <w:suppressAutoHyphens/>
              <w:spacing w:line="260" w:lineRule="exact"/>
              <w:ind w:right="274" w:hanging="326"/>
              <w:rPr>
                <w:rFonts w:hint="eastAsia"/>
                <w:color w:val="404040" w:themeColor="text1" w:themeTint="BF"/>
              </w:rPr>
            </w:pPr>
            <w:r w:rsidRPr="00CB5BD9">
              <w:rPr>
                <w:rFonts w:ascii="Arial" w:hAnsi="Arial"/>
                <w:color w:val="404040" w:themeColor="text1" w:themeTint="BF"/>
                <w:sz w:val="18"/>
                <w:szCs w:val="18"/>
                <w:u w:color="797979"/>
              </w:rPr>
              <w:t>CEILINGS</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Ceiling Schedule: List  tiles or panels and associated suspension system. Make sure they are by the same manufacturer </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“Heavy Duty” type for all. </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Areas without ceilings are marked ‘NO CEILING’ or ‘OPEN TO UNDERDECK ABOVE’.</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of overhead equipment or other FF&amp;E items is coordinated. </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Layout does not include tiles or panels smaller than ½ a unit or are cut in a way they cannot be suspended.</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Extent of each new ceiling is shown.</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Ceiling and Soffit heights indicated; 9’-0” AFF.</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Light fixtures</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Layout of ceiling grids.</w:t>
            </w:r>
          </w:p>
          <w:p w:rsidR="002169A7" w:rsidRPr="00CB5BD9" w:rsidRDefault="00084B92" w:rsidP="00CB5BD9">
            <w:pPr>
              <w:pStyle w:val="Default"/>
              <w:numPr>
                <w:ilvl w:val="0"/>
                <w:numId w:val="2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Ceiling-mounted items, such as screens, air supply diffusers, return air grilles, exit signs, operable partitions, overhead doors, etc.</w:t>
            </w:r>
          </w:p>
        </w:tc>
      </w:tr>
      <w:tr w:rsidR="00CB5BD9" w:rsidRPr="00CB5BD9" w:rsidTr="00CB5BD9">
        <w:trPr>
          <w:trHeight w:val="76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hanging="56"/>
              <w:rPr>
                <w:rFonts w:hint="eastAsia"/>
                <w:color w:val="404040" w:themeColor="text1" w:themeTint="BF"/>
              </w:rPr>
            </w:pPr>
            <w:r w:rsidRPr="00CB5BD9">
              <w:rPr>
                <w:rFonts w:ascii="Arial" w:hAnsi="Arial"/>
                <w:caps/>
                <w:color w:val="404040" w:themeColor="text1" w:themeTint="BF"/>
                <w:sz w:val="18"/>
                <w:szCs w:val="18"/>
                <w:u w:color="797979"/>
              </w:rPr>
              <w:t>COORDINATION WITH FF&amp;E:</w:t>
            </w:r>
          </w:p>
          <w:p w:rsidR="002169A7" w:rsidRPr="00CB5BD9" w:rsidRDefault="00084B92" w:rsidP="00CB5BD9">
            <w:pPr>
              <w:pStyle w:val="Default"/>
              <w:numPr>
                <w:ilvl w:val="0"/>
                <w:numId w:val="2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Access to items such as light switches, outlets, thermostats, access panels, electrical panels and similar items are not blocked by fixed furniture.</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6 </w:t>
      </w:r>
      <w:r w:rsidRPr="00CB5BD9">
        <w:rPr>
          <w:rFonts w:ascii="Helvetica" w:hAnsi="Helvetica"/>
          <w:color w:val="404040" w:themeColor="text1" w:themeTint="BF"/>
          <w:sz w:val="24"/>
          <w:szCs w:val="24"/>
          <w:lang w:val="en-US"/>
        </w:rPr>
        <w:t>POWER AND COMMUNICATION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CB5BD9" w:rsidRPr="00CB5BD9" w:rsidTr="00A55516">
        <w:trPr>
          <w:trHeight w:val="859"/>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CB5BD9">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CB5BD9">
            <w:pPr>
              <w:pStyle w:val="Heading2"/>
              <w:keepNext w:val="0"/>
              <w:suppressAutoHyphens/>
              <w:spacing w:line="260" w:lineRule="exact"/>
              <w:ind w:right="274" w:hanging="416"/>
              <w:rPr>
                <w:rFonts w:hint="eastAsia"/>
                <w:color w:val="404040" w:themeColor="text1" w:themeTint="BF"/>
              </w:rPr>
            </w:pPr>
            <w:r w:rsidRPr="00CB5BD9">
              <w:rPr>
                <w:rFonts w:ascii="Arial" w:hAnsi="Arial"/>
                <w:color w:val="404040" w:themeColor="text1" w:themeTint="BF"/>
                <w:sz w:val="18"/>
                <w:szCs w:val="18"/>
                <w:u w:color="797979"/>
              </w:rPr>
              <w:t>COORDINATION WITH THE DESIGN TEAM</w:t>
            </w:r>
          </w:p>
          <w:p w:rsidR="002169A7" w:rsidRPr="00CB5BD9" w:rsidRDefault="00084B92" w:rsidP="00CB5BD9">
            <w:pPr>
              <w:pStyle w:val="Default"/>
              <w:numPr>
                <w:ilvl w:val="0"/>
                <w:numId w:val="3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Location of furniture.</w:t>
            </w:r>
          </w:p>
          <w:p w:rsidR="002169A7" w:rsidRPr="00CB5BD9" w:rsidRDefault="00084B92" w:rsidP="00CB5BD9">
            <w:pPr>
              <w:pStyle w:val="Default"/>
              <w:numPr>
                <w:ilvl w:val="0"/>
                <w:numId w:val="3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of floor, ceiling, and wall mounted electrical components. </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7 </w:t>
      </w:r>
      <w:r w:rsidRPr="00CB5BD9">
        <w:rPr>
          <w:rFonts w:ascii="Helvetica" w:hAnsi="Helvetica"/>
          <w:color w:val="404040" w:themeColor="text1" w:themeTint="BF"/>
          <w:sz w:val="24"/>
          <w:szCs w:val="24"/>
          <w:lang w:val="en-US"/>
        </w:rPr>
        <w:t xml:space="preserve">FINISH PLANS </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CB5BD9" w:rsidRPr="00CB5BD9" w:rsidTr="00A55516">
        <w:trPr>
          <w:trHeight w:val="304"/>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80" w:type="dxa"/>
            </w:tcMar>
          </w:tcPr>
          <w:p w:rsidR="002169A7" w:rsidRPr="00CB5BD9" w:rsidRDefault="00084B92" w:rsidP="00A55516">
            <w:pPr>
              <w:pStyle w:val="Heading"/>
              <w:spacing w:line="260" w:lineRule="exact"/>
              <w:rPr>
                <w:rFonts w:hint="eastAsia"/>
                <w:color w:val="404040" w:themeColor="text1" w:themeTint="BF"/>
              </w:rPr>
            </w:pPr>
            <w:r w:rsidRPr="00CB5BD9">
              <w:rPr>
                <w:rFonts w:ascii="Arial" w:hAnsi="Arial"/>
                <w:color w:val="404040" w:themeColor="text1" w:themeTint="BF"/>
                <w:sz w:val="20"/>
                <w:szCs w:val="20"/>
                <w:lang w:val="en-US"/>
              </w:rPr>
              <w:t>FINISH SCHEDULES INFORMATION IS INCLUDED AT THE END OF THIS DOCUMENT.</w:t>
            </w:r>
          </w:p>
        </w:tc>
      </w:tr>
      <w:tr w:rsidR="00CB5BD9" w:rsidRPr="00CB5BD9" w:rsidTr="00A55516">
        <w:trPr>
          <w:trHeight w:val="18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COORDINATION WITH the PRODUCT REPS</w:t>
            </w:r>
          </w:p>
          <w:p w:rsidR="002169A7" w:rsidRPr="00CB5BD9" w:rsidRDefault="00084B92" w:rsidP="00A55516">
            <w:pPr>
              <w:pStyle w:val="Default"/>
              <w:numPr>
                <w:ilvl w:val="0"/>
                <w:numId w:val="3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Finishes are correct for intended use. </w:t>
            </w:r>
          </w:p>
          <w:p w:rsidR="002169A7" w:rsidRPr="00CB5BD9" w:rsidRDefault="00084B92" w:rsidP="00A55516">
            <w:pPr>
              <w:pStyle w:val="Default"/>
              <w:numPr>
                <w:ilvl w:val="0"/>
                <w:numId w:val="3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Finishes are available and ready for sale.</w:t>
            </w:r>
          </w:p>
          <w:p w:rsidR="002169A7" w:rsidRPr="00CB5BD9" w:rsidRDefault="00084B92" w:rsidP="00A55516">
            <w:pPr>
              <w:pStyle w:val="Default"/>
              <w:numPr>
                <w:ilvl w:val="0"/>
                <w:numId w:val="3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If needed, extra materials for replacements or patching are available. </w:t>
            </w:r>
          </w:p>
          <w:p w:rsidR="002169A7" w:rsidRPr="00CB5BD9" w:rsidRDefault="00084B92" w:rsidP="00A55516">
            <w:pPr>
              <w:pStyle w:val="Default"/>
              <w:numPr>
                <w:ilvl w:val="0"/>
                <w:numId w:val="3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Warranties are available.</w:t>
            </w:r>
          </w:p>
          <w:p w:rsidR="002169A7" w:rsidRPr="00CB5BD9" w:rsidRDefault="00084B92" w:rsidP="00A55516">
            <w:pPr>
              <w:pStyle w:val="Default"/>
              <w:numPr>
                <w:ilvl w:val="0"/>
                <w:numId w:val="3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Installation is easy.</w:t>
            </w:r>
          </w:p>
          <w:p w:rsidR="002169A7" w:rsidRPr="00CB5BD9" w:rsidRDefault="00084B92" w:rsidP="00A55516">
            <w:pPr>
              <w:pStyle w:val="Default"/>
              <w:numPr>
                <w:ilvl w:val="0"/>
                <w:numId w:val="3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Maintenance is easy.</w:t>
            </w:r>
          </w:p>
        </w:tc>
      </w:tr>
      <w:tr w:rsidR="00CB5BD9" w:rsidRPr="00CB5BD9" w:rsidTr="00A55516">
        <w:trPr>
          <w:trHeight w:val="78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DRAWINGS</w:t>
            </w:r>
          </w:p>
          <w:p w:rsidR="002169A7" w:rsidRPr="00CB5BD9" w:rsidRDefault="00084B92" w:rsidP="00A55516">
            <w:pPr>
              <w:pStyle w:val="Default"/>
              <w:numPr>
                <w:ilvl w:val="0"/>
                <w:numId w:val="3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Locations and extent of finishes are clearly indicated and finishes are tagged and scheduled.</w:t>
            </w:r>
          </w:p>
          <w:p w:rsidR="002169A7" w:rsidRPr="00CB5BD9" w:rsidRDefault="00084B92" w:rsidP="00A55516">
            <w:pPr>
              <w:pStyle w:val="Default"/>
              <w:numPr>
                <w:ilvl w:val="0"/>
                <w:numId w:val="3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Finish products are described correctly. </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8 </w:t>
      </w:r>
      <w:r w:rsidRPr="00CB5BD9">
        <w:rPr>
          <w:rFonts w:ascii="Helvetica" w:hAnsi="Helvetica"/>
          <w:caps/>
          <w:color w:val="404040" w:themeColor="text1" w:themeTint="BF"/>
          <w:sz w:val="24"/>
          <w:szCs w:val="24"/>
          <w:lang w:val="en-US"/>
        </w:rPr>
        <w:t>EnlargeD plans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8"/>
        <w:gridCol w:w="9502"/>
      </w:tblGrid>
      <w:tr w:rsidR="00CB5BD9" w:rsidRPr="00CB5BD9" w:rsidTr="00A55516">
        <w:trPr>
          <w:trHeight w:val="304"/>
        </w:trPr>
        <w:tc>
          <w:tcPr>
            <w:tcW w:w="578"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24"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A55516">
            <w:pPr>
              <w:pStyle w:val="Default"/>
              <w:tabs>
                <w:tab w:val="left" w:pos="864"/>
              </w:tabs>
              <w:spacing w:line="260" w:lineRule="exact"/>
              <w:ind w:right="280"/>
              <w:outlineLvl w:val="1"/>
              <w:rPr>
                <w:rFonts w:hint="eastAsia"/>
                <w:color w:val="404040" w:themeColor="text1" w:themeTint="BF"/>
              </w:rPr>
            </w:pPr>
            <w:r w:rsidRPr="00CB5BD9">
              <w:rPr>
                <w:rFonts w:ascii="Arial" w:hAnsi="Arial"/>
                <w:b/>
                <w:bCs/>
                <w:caps/>
                <w:color w:val="404040" w:themeColor="text1" w:themeTint="BF"/>
                <w:sz w:val="18"/>
                <w:szCs w:val="18"/>
                <w:u w:color="594B3A"/>
              </w:rPr>
              <w:t>Before you enlarge a plan, make sure it is WILL HAVE INFORMATION NOT ALREDY SHOWN.</w:t>
            </w:r>
          </w:p>
        </w:tc>
      </w:tr>
      <w:tr w:rsidR="00CB5BD9" w:rsidRPr="00CB5BD9" w:rsidTr="00A55516">
        <w:trPr>
          <w:trHeight w:val="1026"/>
        </w:trPr>
        <w:tc>
          <w:tcPr>
            <w:tcW w:w="578"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2"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6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ITEMS INDICATED</w:t>
            </w:r>
          </w:p>
          <w:p w:rsidR="002169A7" w:rsidRPr="00CB5BD9" w:rsidRDefault="00084B92" w:rsidP="00A55516">
            <w:pPr>
              <w:pStyle w:val="Default"/>
              <w:numPr>
                <w:ilvl w:val="0"/>
                <w:numId w:val="3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Locations and extent of finishes are clearly indicated and finishes are tagged and scheduled.</w:t>
            </w:r>
          </w:p>
          <w:p w:rsidR="002169A7" w:rsidRPr="00CB5BD9" w:rsidRDefault="00084B92" w:rsidP="00A55516">
            <w:pPr>
              <w:pStyle w:val="Default"/>
              <w:numPr>
                <w:ilvl w:val="0"/>
                <w:numId w:val="3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References to details are correct.</w:t>
            </w:r>
          </w:p>
          <w:p w:rsidR="002169A7" w:rsidRPr="00CB5BD9" w:rsidRDefault="00084B92" w:rsidP="00A55516">
            <w:pPr>
              <w:pStyle w:val="Default"/>
              <w:numPr>
                <w:ilvl w:val="0"/>
                <w:numId w:val="3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Elevations are selected and referenced correctly</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9 </w:t>
      </w:r>
      <w:r w:rsidRPr="00CB5BD9">
        <w:rPr>
          <w:rFonts w:ascii="Helvetica" w:hAnsi="Helvetica"/>
          <w:caps/>
          <w:color w:val="404040" w:themeColor="text1" w:themeTint="BF"/>
          <w:sz w:val="24"/>
          <w:szCs w:val="24"/>
          <w:lang w:val="en-US"/>
        </w:rPr>
        <w:t>Interior</w:t>
      </w:r>
      <w:r w:rsidRPr="00CB5BD9">
        <w:rPr>
          <w:rFonts w:ascii="Helvetica" w:hAnsi="Helvetica"/>
          <w:color w:val="404040" w:themeColor="text1" w:themeTint="BF"/>
          <w:sz w:val="24"/>
          <w:szCs w:val="24"/>
          <w:lang w:val="en-US"/>
        </w:rPr>
        <w:t xml:space="preserve"> ELEVATIONS</w:t>
      </w:r>
    </w:p>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0"/>
        <w:gridCol w:w="9500"/>
      </w:tblGrid>
      <w:tr w:rsidR="00CB5BD9" w:rsidRPr="00CB5BD9" w:rsidTr="00A55516">
        <w:trPr>
          <w:trHeight w:val="786"/>
        </w:trPr>
        <w:tc>
          <w:tcPr>
            <w:tcW w:w="580" w:type="dxa"/>
            <w:tcBorders>
              <w:top w:val="single" w:sz="24" w:space="0" w:color="B4AA7D"/>
              <w:left w:val="single" w:sz="8" w:space="0" w:color="FFFFFF"/>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0" w:type="dxa"/>
            <w:tcBorders>
              <w:top w:val="single" w:sz="24" w:space="0" w:color="B4AA7D"/>
              <w:left w:val="nil"/>
              <w:bottom w:val="single" w:sz="8" w:space="0" w:color="B4AA7D"/>
              <w:right w:val="single" w:sz="8" w:space="0" w:color="FFFFFF"/>
            </w:tcBorders>
            <w:shd w:val="clear" w:color="auto" w:fill="F2F2F2" w:themeFill="background1" w:themeFillShade="F2"/>
            <w:tcMar>
              <w:top w:w="80" w:type="dxa"/>
              <w:left w:w="80" w:type="dxa"/>
              <w:bottom w:w="80" w:type="dxa"/>
              <w:right w:w="36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Coordination within the set </w:t>
            </w:r>
          </w:p>
          <w:p w:rsidR="002169A7" w:rsidRPr="00CB5BD9" w:rsidRDefault="00084B92" w:rsidP="00A55516">
            <w:pPr>
              <w:pStyle w:val="Default"/>
              <w:numPr>
                <w:ilvl w:val="0"/>
                <w:numId w:val="3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References to floor plans are the correct.</w:t>
            </w:r>
          </w:p>
          <w:p w:rsidR="002169A7" w:rsidRPr="00CB5BD9" w:rsidRDefault="00084B92" w:rsidP="00A55516">
            <w:pPr>
              <w:pStyle w:val="Default"/>
              <w:numPr>
                <w:ilvl w:val="0"/>
                <w:numId w:val="3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References in elevations to details are correct.</w:t>
            </w:r>
          </w:p>
        </w:tc>
      </w:tr>
      <w:tr w:rsidR="00CB5BD9" w:rsidRPr="00CB5BD9" w:rsidTr="00A55516">
        <w:trPr>
          <w:trHeight w:val="2326"/>
        </w:trPr>
        <w:tc>
          <w:tcPr>
            <w:tcW w:w="580" w:type="dxa"/>
            <w:tcBorders>
              <w:top w:val="single" w:sz="8" w:space="0" w:color="B4AA7D"/>
              <w:left w:val="single" w:sz="8" w:space="0" w:color="FFFFFF"/>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500" w:type="dxa"/>
            <w:tcBorders>
              <w:top w:val="single" w:sz="8" w:space="0" w:color="B4AA7D"/>
              <w:left w:val="nil"/>
              <w:bottom w:val="single" w:sz="8" w:space="0" w:color="B4AA7D"/>
              <w:right w:val="single" w:sz="8" w:space="0" w:color="FFFFFF"/>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ITEMS INDICATED</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Locations and extent of finishes are clearly indicated and finishes are tagged and scheduled.</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 is complete and enclosed:  Floor, ceiling (show changes in ceiling and floor levels if applicable), side walls or end of walls.</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Openings are crossed and labeled “OPEN”.</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Heights are indicated as AFF.</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Room doors and cabinet doors show swing</w:t>
            </w:r>
            <w:r w:rsidRPr="00CB5BD9">
              <w:rPr>
                <w:rFonts w:ascii="Arial" w:hAnsi="Arial"/>
                <w:color w:val="404040" w:themeColor="text1" w:themeTint="BF"/>
                <w:sz w:val="18"/>
                <w:szCs w:val="18"/>
                <w:u w:color="797979"/>
              </w:rPr>
              <w:t>.</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Elevations of the same room are together.</w:t>
            </w:r>
          </w:p>
          <w:p w:rsidR="002169A7" w:rsidRPr="00CB5BD9" w:rsidRDefault="00084B92" w:rsidP="00A55516">
            <w:pPr>
              <w:pStyle w:val="Default"/>
              <w:numPr>
                <w:ilvl w:val="0"/>
                <w:numId w:val="3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Elevator finishes are coordinated with the elevator representative. </w:t>
            </w:r>
          </w:p>
        </w:tc>
      </w:tr>
      <w:tr w:rsidR="00CB5BD9" w:rsidRPr="00CB5BD9" w:rsidTr="00A55516">
        <w:trPr>
          <w:trHeight w:val="2586"/>
        </w:trPr>
        <w:tc>
          <w:tcPr>
            <w:tcW w:w="580" w:type="dxa"/>
            <w:tcBorders>
              <w:top w:val="single" w:sz="8" w:space="0" w:color="B4AA7D"/>
              <w:left w:val="single" w:sz="8" w:space="0" w:color="FFFFFF"/>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500" w:type="dxa"/>
            <w:tcBorders>
              <w:top w:val="single" w:sz="8" w:space="0" w:color="B4AA7D"/>
              <w:left w:val="nil"/>
              <w:bottom w:val="single" w:sz="8" w:space="0" w:color="B4AA7D"/>
              <w:right w:val="single" w:sz="8" w:space="0" w:color="FFFFFF"/>
            </w:tcBorders>
            <w:shd w:val="clear" w:color="auto" w:fill="F2F2F2" w:themeFill="background1" w:themeFillShade="F2"/>
            <w:tcMar>
              <w:top w:w="80" w:type="dxa"/>
              <w:left w:w="80" w:type="dxa"/>
              <w:bottom w:w="80" w:type="dxa"/>
              <w:right w:w="36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Showers and janitor rooms </w:t>
            </w:r>
          </w:p>
          <w:p w:rsidR="002169A7" w:rsidRPr="00CB5BD9" w:rsidRDefault="00084B92" w:rsidP="00A55516">
            <w:pPr>
              <w:pStyle w:val="Default"/>
              <w:numPr>
                <w:ilvl w:val="1"/>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Showers:  </w:t>
            </w:r>
          </w:p>
          <w:p w:rsidR="002169A7" w:rsidRPr="00CB5BD9" w:rsidRDefault="00084B92" w:rsidP="00A55516">
            <w:pPr>
              <w:pStyle w:val="Default"/>
              <w:numPr>
                <w:ilvl w:val="2"/>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Elevations: Show fixtures, bench, shelf for shampoo, soap dish, hook, and curtain/rod.</w:t>
            </w:r>
          </w:p>
          <w:p w:rsidR="002169A7" w:rsidRPr="00CB5BD9" w:rsidRDefault="00084B92" w:rsidP="00A55516">
            <w:pPr>
              <w:pStyle w:val="Default"/>
              <w:numPr>
                <w:ilvl w:val="2"/>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Plans: Indicate curb at non-accessible showers,</w:t>
            </w:r>
          </w:p>
          <w:p w:rsidR="002169A7" w:rsidRPr="00CB5BD9" w:rsidRDefault="00084B92" w:rsidP="00A55516">
            <w:pPr>
              <w:pStyle w:val="Default"/>
              <w:numPr>
                <w:ilvl w:val="2"/>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Partitions on Wet Side:  Backboard (not gypsum) on wet side, tile over mortar over waterproofing.</w:t>
            </w:r>
          </w:p>
          <w:p w:rsidR="002169A7" w:rsidRPr="00CB5BD9" w:rsidRDefault="00084B92" w:rsidP="00A55516">
            <w:pPr>
              <w:pStyle w:val="Default"/>
              <w:numPr>
                <w:ilvl w:val="2"/>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Shower Receptacle:  Waterproofing under pre-manufactured receptacle and extending to the room (preferred).</w:t>
            </w:r>
          </w:p>
          <w:p w:rsidR="002169A7" w:rsidRPr="00CB5BD9" w:rsidRDefault="00084B92" w:rsidP="00A55516">
            <w:pPr>
              <w:pStyle w:val="Default"/>
              <w:numPr>
                <w:ilvl w:val="1"/>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Janitor Rooms:</w:t>
            </w:r>
          </w:p>
          <w:p w:rsidR="002169A7" w:rsidRPr="00CB5BD9" w:rsidRDefault="00084B92" w:rsidP="00A55516">
            <w:pPr>
              <w:pStyle w:val="Default"/>
              <w:numPr>
                <w:ilvl w:val="2"/>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Elevations: Show shelf for cleaning stuff and protective panels to waist height.</w:t>
            </w:r>
          </w:p>
          <w:p w:rsidR="002169A7" w:rsidRPr="00CB5BD9" w:rsidRDefault="00084B92" w:rsidP="00A55516">
            <w:pPr>
              <w:pStyle w:val="Default"/>
              <w:numPr>
                <w:ilvl w:val="2"/>
                <w:numId w:val="3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Plans:  Show janitor floor sink.  </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10 </w:t>
      </w:r>
      <w:r w:rsidRPr="00CB5BD9">
        <w:rPr>
          <w:rFonts w:ascii="Helvetica" w:hAnsi="Helvetica"/>
          <w:color w:val="404040" w:themeColor="text1" w:themeTint="BF"/>
          <w:sz w:val="24"/>
          <w:szCs w:val="24"/>
          <w:lang w:val="en-US"/>
        </w:rPr>
        <w:t>DETAILS - GENERAL</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156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COORDINATION IN THE SHEET</w:t>
            </w:r>
          </w:p>
          <w:p w:rsidR="002169A7" w:rsidRPr="00CB5BD9" w:rsidRDefault="00084B92" w:rsidP="00A55516">
            <w:pPr>
              <w:pStyle w:val="Default"/>
              <w:numPr>
                <w:ilvl w:val="0"/>
                <w:numId w:val="3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As much as possible keep details of the same family together.</w:t>
            </w:r>
          </w:p>
          <w:p w:rsidR="002169A7" w:rsidRPr="00CB5BD9" w:rsidRDefault="00084B92" w:rsidP="00A55516">
            <w:pPr>
              <w:pStyle w:val="Default"/>
              <w:numPr>
                <w:ilvl w:val="0"/>
                <w:numId w:val="3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Check that in details of one item show the same assembly (jamb-head-floor), are next to each other, tagged with the same tags, and when applicable, drawn at the same scale.</w:t>
            </w:r>
          </w:p>
          <w:p w:rsidR="002169A7" w:rsidRPr="00CB5BD9" w:rsidRDefault="00084B92" w:rsidP="00A55516">
            <w:pPr>
              <w:pStyle w:val="Default"/>
              <w:numPr>
                <w:ilvl w:val="0"/>
                <w:numId w:val="3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Check that items are tagged in the same manner throughout the set including Schedules (“wood flush door” is always “wood flush doors”, “window” is always “window”, etc.</w:t>
            </w:r>
          </w:p>
        </w:tc>
      </w:tr>
      <w:tr w:rsidR="00CB5BD9" w:rsidRPr="00CB5BD9" w:rsidTr="00A81017">
        <w:trPr>
          <w:trHeight w:val="126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GRAPHICS</w:t>
            </w:r>
            <w:r w:rsidRPr="00CB5BD9">
              <w:rPr>
                <w:rFonts w:ascii="Arial" w:hAnsi="Arial"/>
                <w:b w:val="0"/>
                <w:bCs w:val="0"/>
                <w:color w:val="404040" w:themeColor="text1" w:themeTint="BF"/>
                <w:sz w:val="18"/>
                <w:szCs w:val="18"/>
              </w:rPr>
              <w:t xml:space="preserve"> </w:t>
            </w:r>
          </w:p>
          <w:p w:rsidR="002169A7" w:rsidRPr="00CB5BD9" w:rsidRDefault="00084B92" w:rsidP="00A55516">
            <w:pPr>
              <w:pStyle w:val="Heading2"/>
              <w:keepNext w:val="0"/>
              <w:numPr>
                <w:ilvl w:val="0"/>
                <w:numId w:val="38"/>
              </w:numPr>
              <w:suppressAutoHyphens/>
              <w:spacing w:line="260" w:lineRule="exact"/>
              <w:ind w:right="274"/>
              <w:rPr>
                <w:rFonts w:ascii="Arial" w:hAnsi="Arial"/>
                <w:caps/>
                <w:color w:val="404040" w:themeColor="text1" w:themeTint="BF"/>
                <w:sz w:val="18"/>
                <w:szCs w:val="18"/>
                <w:u w:color="797979"/>
              </w:rPr>
            </w:pPr>
            <w:r w:rsidRPr="00CB5BD9">
              <w:rPr>
                <w:rFonts w:ascii="Arial" w:hAnsi="Arial"/>
                <w:b w:val="0"/>
                <w:bCs w:val="0"/>
                <w:color w:val="404040" w:themeColor="text1" w:themeTint="BF"/>
                <w:sz w:val="18"/>
                <w:szCs w:val="18"/>
                <w:u w:color="797979"/>
              </w:rPr>
              <w:t xml:space="preserve">Details  are grouped by families. </w:t>
            </w:r>
          </w:p>
          <w:p w:rsidR="002169A7" w:rsidRPr="00CB5BD9" w:rsidRDefault="00084B92" w:rsidP="00A55516">
            <w:pPr>
              <w:pStyle w:val="Default"/>
              <w:numPr>
                <w:ilvl w:val="0"/>
                <w:numId w:val="3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Tags in the floor plans, interior elevations, and details are the same as in the Finish Schedule.  </w:t>
            </w:r>
          </w:p>
          <w:p w:rsidR="002169A7" w:rsidRPr="00CB5BD9" w:rsidRDefault="00084B92" w:rsidP="00A55516">
            <w:pPr>
              <w:pStyle w:val="Default"/>
              <w:numPr>
                <w:ilvl w:val="0"/>
                <w:numId w:val="3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Graphic representation of items is consistent.</w:t>
            </w:r>
          </w:p>
          <w:p w:rsidR="002169A7" w:rsidRPr="00CB5BD9" w:rsidRDefault="00084B92" w:rsidP="00A55516">
            <w:pPr>
              <w:pStyle w:val="Default"/>
              <w:numPr>
                <w:ilvl w:val="0"/>
                <w:numId w:val="3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Terminology is consistent and correct.</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11 </w:t>
      </w:r>
      <w:r w:rsidRPr="00CB5BD9">
        <w:rPr>
          <w:rFonts w:ascii="Helvetica" w:hAnsi="Helvetica"/>
          <w:color w:val="404040" w:themeColor="text1" w:themeTint="BF"/>
          <w:sz w:val="24"/>
          <w:szCs w:val="24"/>
          <w:lang w:val="en-US"/>
        </w:rPr>
        <w:t>CABINET WORK</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286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GENERAL</w:t>
            </w:r>
          </w:p>
          <w:p w:rsidR="002169A7" w:rsidRPr="00CB5BD9" w:rsidRDefault="00B4575B"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Consider downloading</w:t>
            </w:r>
            <w:r w:rsidR="00084B92" w:rsidRPr="00CB5BD9">
              <w:rPr>
                <w:rFonts w:ascii="Arial" w:hAnsi="Arial"/>
                <w:color w:val="404040" w:themeColor="text1" w:themeTint="BF"/>
                <w:sz w:val="18"/>
                <w:szCs w:val="18"/>
                <w:u w:color="797979"/>
              </w:rPr>
              <w:t xml:space="preserve"> a free PDF of the AWI Standards from here: </w:t>
            </w:r>
            <w:hyperlink r:id="rId8" w:history="1">
              <w:r w:rsidR="00084B92" w:rsidRPr="00CB5BD9">
                <w:rPr>
                  <w:rStyle w:val="Hyperlink0"/>
                  <w:rFonts w:ascii="Arial" w:hAnsi="Arial"/>
                  <w:color w:val="404040" w:themeColor="text1" w:themeTint="BF"/>
                  <w:sz w:val="18"/>
                  <w:szCs w:val="18"/>
                </w:rPr>
                <w:t>https://www.naaws-committee.com/</w:t>
              </w:r>
            </w:hyperlink>
            <w:r w:rsidR="00084B92" w:rsidRPr="00CB5BD9">
              <w:rPr>
                <w:rFonts w:ascii="Arial" w:hAnsi="Arial"/>
                <w:color w:val="404040" w:themeColor="text1" w:themeTint="BF"/>
                <w:sz w:val="18"/>
                <w:szCs w:val="18"/>
                <w:u w:color="797979"/>
              </w:rPr>
              <w:t xml:space="preserve"> </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 not include cabinet construction details which are published in the AWI STANDARDS.</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Do not call out for tolerances or finishes not included in the AWI standards for Custom Cabinetwork Grade. </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Refer to the AWI Manual for questions regarding architectural woodwook. </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Each type of plastic laminate  used in the project is tag correctly.</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Tags in the interior elevations and details are the same as in the Finish Schedule.  </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Correct terminology is used.  Use AWI standards or ask specifier.</w:t>
            </w:r>
          </w:p>
          <w:p w:rsidR="002169A7" w:rsidRPr="00CB5BD9" w:rsidRDefault="00084B92" w:rsidP="00A55516">
            <w:pPr>
              <w:pStyle w:val="Default"/>
              <w:numPr>
                <w:ilvl w:val="0"/>
                <w:numId w:val="4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Baking needed for or installing interior architectural woodwork is called out in the Sheet Notes or indicated (steel bar running along the studs to fasten cabinet work.)</w:t>
            </w:r>
          </w:p>
        </w:tc>
      </w:tr>
      <w:tr w:rsidR="00CB5BD9" w:rsidRPr="00CB5BD9" w:rsidTr="00A81017">
        <w:trPr>
          <w:trHeight w:val="258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PLASTIC-LAMINATE-CLAD CABINETS</w:t>
            </w:r>
          </w:p>
          <w:p w:rsidR="002169A7" w:rsidRPr="00CB5BD9" w:rsidRDefault="00084B92" w:rsidP="00A55516">
            <w:pPr>
              <w:pStyle w:val="Default"/>
              <w:numPr>
                <w:ilvl w:val="0"/>
                <w:numId w:val="4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Each type of plastic-laminate-clad architectural cabinet is included.</w:t>
            </w:r>
          </w:p>
          <w:p w:rsidR="002169A7" w:rsidRPr="00CB5BD9" w:rsidRDefault="00084B92" w:rsidP="00A55516">
            <w:pPr>
              <w:pStyle w:val="Default"/>
              <w:numPr>
                <w:ilvl w:val="0"/>
                <w:numId w:val="4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Extent of work is indicated correctly, including dimensions of all components and relationships to adjacent construction shown.</w:t>
            </w:r>
          </w:p>
          <w:p w:rsidR="002169A7" w:rsidRPr="00CB5BD9" w:rsidRDefault="00084B92" w:rsidP="00A55516">
            <w:pPr>
              <w:pStyle w:val="Default"/>
              <w:numPr>
                <w:ilvl w:val="0"/>
                <w:numId w:val="4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Swing of cabinet doors is indicated.</w:t>
            </w:r>
          </w:p>
          <w:p w:rsidR="002169A7" w:rsidRPr="00CB5BD9" w:rsidRDefault="00084B92" w:rsidP="00A55516">
            <w:pPr>
              <w:pStyle w:val="Default"/>
              <w:numPr>
                <w:ilvl w:val="0"/>
                <w:numId w:val="4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The following is scheduled:</w:t>
            </w:r>
          </w:p>
          <w:p w:rsidR="002169A7" w:rsidRPr="00CB5BD9" w:rsidRDefault="00084B92" w:rsidP="00A55516">
            <w:pPr>
              <w:pStyle w:val="Default"/>
              <w:numPr>
                <w:ilvl w:val="0"/>
                <w:numId w:val="4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Plastic laminate manufacturer and color.</w:t>
            </w:r>
          </w:p>
          <w:p w:rsidR="002169A7" w:rsidRPr="00CB5BD9" w:rsidRDefault="00084B92" w:rsidP="00A55516">
            <w:pPr>
              <w:pStyle w:val="Default"/>
              <w:numPr>
                <w:ilvl w:val="0"/>
                <w:numId w:val="4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Core:  MDF (this is important).</w:t>
            </w:r>
          </w:p>
          <w:p w:rsidR="002169A7" w:rsidRPr="00CB5BD9" w:rsidRDefault="00084B92" w:rsidP="00A55516">
            <w:pPr>
              <w:pStyle w:val="Default"/>
              <w:numPr>
                <w:ilvl w:val="0"/>
                <w:numId w:val="4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Grade:  AWI Custom.</w:t>
            </w:r>
          </w:p>
          <w:p w:rsidR="002169A7" w:rsidRPr="00CB5BD9" w:rsidRDefault="00084B92" w:rsidP="00A55516">
            <w:pPr>
              <w:pStyle w:val="Default"/>
              <w:numPr>
                <w:ilvl w:val="0"/>
                <w:numId w:val="4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 pulls (type and finish). Other hardware, like drawer slides and hinges, is indicated in the specs).</w:t>
            </w:r>
          </w:p>
        </w:tc>
      </w:tr>
      <w:tr w:rsidR="00CB5BD9" w:rsidRPr="00CB5BD9" w:rsidTr="00A81017">
        <w:trPr>
          <w:trHeight w:val="232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PLASTIC-LAMINATE-CLAD COUNTERTOPS</w:t>
            </w:r>
          </w:p>
          <w:p w:rsidR="002169A7" w:rsidRPr="00CB5BD9" w:rsidRDefault="00084B92" w:rsidP="00A55516">
            <w:pPr>
              <w:pStyle w:val="Default"/>
              <w:numPr>
                <w:ilvl w:val="0"/>
                <w:numId w:val="4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Label countertop materials correctly and detail according to each type of material.</w:t>
            </w:r>
          </w:p>
          <w:p w:rsidR="002169A7" w:rsidRPr="00CB5BD9" w:rsidRDefault="00084B92" w:rsidP="00A55516">
            <w:pPr>
              <w:pStyle w:val="Default"/>
              <w:numPr>
                <w:ilvl w:val="0"/>
                <w:numId w:val="4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Detail backsplash and edge type.  See AWI manual for types.</w:t>
            </w:r>
          </w:p>
          <w:p w:rsidR="002169A7" w:rsidRPr="00CB5BD9" w:rsidRDefault="00084B92" w:rsidP="00A55516">
            <w:pPr>
              <w:pStyle w:val="Default"/>
              <w:numPr>
                <w:ilvl w:val="0"/>
                <w:numId w:val="4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items requiring cutouts or drilled holes, such as sinks, faucets, soap dispensers, etc. </w:t>
            </w:r>
          </w:p>
          <w:p w:rsidR="002169A7" w:rsidRPr="00CB5BD9" w:rsidRDefault="00084B92" w:rsidP="00A55516">
            <w:pPr>
              <w:pStyle w:val="Default"/>
              <w:numPr>
                <w:ilvl w:val="0"/>
                <w:numId w:val="4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The following is scheduled:</w:t>
            </w:r>
          </w:p>
          <w:p w:rsidR="002169A7" w:rsidRPr="00CB5BD9" w:rsidRDefault="00084B92" w:rsidP="00A55516">
            <w:pPr>
              <w:pStyle w:val="Default"/>
              <w:numPr>
                <w:ilvl w:val="0"/>
                <w:numId w:val="4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Plastic laminate manufacturer and color.</w:t>
            </w:r>
          </w:p>
          <w:p w:rsidR="002169A7" w:rsidRPr="00CB5BD9" w:rsidRDefault="00084B92" w:rsidP="00A55516">
            <w:pPr>
              <w:pStyle w:val="Default"/>
              <w:numPr>
                <w:ilvl w:val="0"/>
                <w:numId w:val="4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Core:  MDF (this is important).</w:t>
            </w:r>
          </w:p>
          <w:p w:rsidR="002169A7" w:rsidRPr="00CB5BD9" w:rsidRDefault="00084B92" w:rsidP="00A55516">
            <w:pPr>
              <w:pStyle w:val="Default"/>
              <w:numPr>
                <w:ilvl w:val="0"/>
                <w:numId w:val="4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Grade:  AWI Premium Custom.</w:t>
            </w:r>
          </w:p>
          <w:p w:rsidR="002169A7" w:rsidRPr="00CB5BD9" w:rsidRDefault="00084B92" w:rsidP="00A55516">
            <w:pPr>
              <w:pStyle w:val="Default"/>
              <w:numPr>
                <w:ilvl w:val="0"/>
                <w:numId w:val="4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 pulls (type and finish). Other hardware, like drawer slides and hinges, is indicated in the specs).</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12 </w:t>
      </w:r>
      <w:r w:rsidRPr="00CB5BD9">
        <w:rPr>
          <w:rFonts w:ascii="Helvetica" w:hAnsi="Helvetica"/>
          <w:color w:val="404040" w:themeColor="text1" w:themeTint="BF"/>
          <w:sz w:val="24"/>
          <w:szCs w:val="24"/>
          <w:lang w:val="en-US"/>
        </w:rPr>
        <w:t>DOORS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863"/>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Coordination within the set</w:t>
            </w:r>
          </w:p>
          <w:p w:rsidR="002169A7" w:rsidRPr="00CB5BD9" w:rsidRDefault="00084B92" w:rsidP="00A55516">
            <w:pPr>
              <w:pStyle w:val="Default"/>
              <w:numPr>
                <w:ilvl w:val="0"/>
                <w:numId w:val="4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All doors types are tagged and tags are the same throughout.  </w:t>
            </w:r>
          </w:p>
          <w:p w:rsidR="002169A7" w:rsidRPr="00CB5BD9" w:rsidRDefault="00084B92" w:rsidP="00A55516">
            <w:pPr>
              <w:pStyle w:val="Default"/>
              <w:numPr>
                <w:ilvl w:val="0"/>
                <w:numId w:val="4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Coordinate with the Door Schedule, Hardware Groups, and elevations of door types. </w:t>
            </w:r>
          </w:p>
        </w:tc>
      </w:tr>
      <w:tr w:rsidR="00CB5BD9" w:rsidRPr="00CB5BD9" w:rsidTr="00A81017">
        <w:trPr>
          <w:trHeight w:val="284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Hollow metal doors and frames</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Door Schedule: Indicate fire-protection-rated assemblies. </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of each door and frame with direction of the door swing (hand). </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Sizes and types of units, by elevation. Show dimensions of openings. Indicate sidelites and transoms if any. </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Sizes and dimensions of borrowed-lite frames if any. </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Sections through head, jambs, and transom for each partition type. </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Hardware mounting heights, setbacks, extended strike plates, astragals, flush bolts, and other applied hardware items. Indicate clearances, mounting heights, handle projections in open positions, and other requirements complying with the Americans with Disabilities Act.</w:t>
            </w:r>
          </w:p>
          <w:p w:rsidR="002169A7" w:rsidRPr="00CB5BD9" w:rsidRDefault="00084B92" w:rsidP="00A55516">
            <w:pPr>
              <w:pStyle w:val="Default"/>
              <w:numPr>
                <w:ilvl w:val="0"/>
                <w:numId w:val="4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Non-hardware items: Include security and access systems that are door or frame mounted. Indicate mounting heights. </w:t>
            </w:r>
          </w:p>
        </w:tc>
      </w:tr>
      <w:tr w:rsidR="00CB5BD9" w:rsidRPr="00CB5BD9" w:rsidTr="00A81017">
        <w:trPr>
          <w:trHeight w:val="180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Aluminum frames</w:t>
            </w:r>
          </w:p>
          <w:p w:rsidR="002169A7" w:rsidRPr="00CB5BD9" w:rsidRDefault="00084B92" w:rsidP="00A55516">
            <w:pPr>
              <w:pStyle w:val="Default"/>
              <w:numPr>
                <w:ilvl w:val="0"/>
                <w:numId w:val="4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and elevations of aluminum frames. Clearly delineate between aluminum framing systems and other aluminum framing system applications such as interior aluminum framed doors, and glazed partitions. </w:t>
            </w:r>
          </w:p>
          <w:p w:rsidR="002169A7" w:rsidRPr="00CB5BD9" w:rsidRDefault="00084B92" w:rsidP="00A55516">
            <w:pPr>
              <w:pStyle w:val="Default"/>
              <w:numPr>
                <w:ilvl w:val="0"/>
                <w:numId w:val="4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Fire ratings for aluminum frames (check ratings availability with manufacturer). </w:t>
            </w:r>
          </w:p>
          <w:p w:rsidR="002169A7" w:rsidRPr="00CB5BD9" w:rsidRDefault="00084B92" w:rsidP="00A55516">
            <w:pPr>
              <w:pStyle w:val="Default"/>
              <w:numPr>
                <w:ilvl w:val="0"/>
                <w:numId w:val="4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Type, color, and finish if more than one framing profile, color, and finish are required. </w:t>
            </w:r>
          </w:p>
          <w:p w:rsidR="002169A7" w:rsidRPr="00CB5BD9" w:rsidRDefault="00084B92" w:rsidP="00A55516">
            <w:pPr>
              <w:pStyle w:val="Default"/>
              <w:numPr>
                <w:ilvl w:val="0"/>
                <w:numId w:val="4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Glass type(s) and thicknesses if not specified or scheduled. </w:t>
            </w:r>
          </w:p>
          <w:p w:rsidR="002169A7" w:rsidRPr="00CB5BD9" w:rsidRDefault="00084B92" w:rsidP="00A55516">
            <w:pPr>
              <w:pStyle w:val="Default"/>
              <w:numPr>
                <w:ilvl w:val="0"/>
                <w:numId w:val="4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Anchorage and support system.</w:t>
            </w:r>
          </w:p>
        </w:tc>
      </w:tr>
      <w:tr w:rsidR="00CB5BD9" w:rsidRPr="00CB5BD9" w:rsidTr="00A81017">
        <w:trPr>
          <w:trHeight w:val="414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Flush wood doors</w:t>
            </w:r>
          </w:p>
          <w:p w:rsidR="002169A7" w:rsidRPr="00CB5BD9" w:rsidRDefault="00084B92" w:rsidP="00A55516">
            <w:pPr>
              <w:pStyle w:val="Default"/>
              <w:numPr>
                <w:ilvl w:val="0"/>
                <w:numId w:val="4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and swing of each door. </w:t>
            </w:r>
          </w:p>
          <w:p w:rsidR="002169A7" w:rsidRPr="00CB5BD9" w:rsidRDefault="00084B92" w:rsidP="00A55516">
            <w:pPr>
              <w:pStyle w:val="Default"/>
              <w:numPr>
                <w:ilvl w:val="0"/>
                <w:numId w:val="4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Fire ratings for fire-rated doors including temperature rise if applicable. Do not exceed maximum size of vision panels in rated doors.</w:t>
            </w:r>
          </w:p>
          <w:p w:rsidR="002169A7" w:rsidRPr="00CB5BD9" w:rsidRDefault="00084B92" w:rsidP="00A55516">
            <w:pPr>
              <w:pStyle w:val="Default"/>
              <w:numPr>
                <w:ilvl w:val="0"/>
                <w:numId w:val="4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The following information is indicated the door schedule: </w:t>
            </w:r>
          </w:p>
          <w:p w:rsidR="002169A7" w:rsidRPr="00CB5BD9" w:rsidRDefault="00084B92" w:rsidP="00A55516">
            <w:pPr>
              <w:pStyle w:val="Default"/>
              <w:numPr>
                <w:ilvl w:val="0"/>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Door mark or number.</w:t>
            </w:r>
          </w:p>
          <w:p w:rsidR="002169A7" w:rsidRPr="00CB5BD9" w:rsidRDefault="00084B92" w:rsidP="00A55516">
            <w:pPr>
              <w:pStyle w:val="Default"/>
              <w:numPr>
                <w:ilvl w:val="0"/>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Key to door elevation.</w:t>
            </w:r>
          </w:p>
          <w:p w:rsidR="002169A7" w:rsidRPr="00CB5BD9" w:rsidRDefault="00084B92" w:rsidP="00A55516">
            <w:pPr>
              <w:pStyle w:val="Default"/>
              <w:numPr>
                <w:ilvl w:val="0"/>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Dimensions of door.</w:t>
            </w:r>
          </w:p>
          <w:p w:rsidR="002169A7" w:rsidRPr="00CB5BD9" w:rsidRDefault="00084B92" w:rsidP="00A55516">
            <w:pPr>
              <w:pStyle w:val="Default"/>
              <w:numPr>
                <w:ilvl w:val="0"/>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Construction of door (typically solid core flush wood door). </w:t>
            </w:r>
          </w:p>
          <w:p w:rsidR="002169A7" w:rsidRPr="00CB5BD9" w:rsidRDefault="00084B92" w:rsidP="00A55516">
            <w:pPr>
              <w:pStyle w:val="Default"/>
              <w:numPr>
                <w:ilvl w:val="1"/>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Frame material and finish. </w:t>
            </w:r>
          </w:p>
          <w:p w:rsidR="002169A7" w:rsidRPr="00CB5BD9" w:rsidRDefault="00084B92" w:rsidP="00A55516">
            <w:pPr>
              <w:pStyle w:val="Default"/>
              <w:numPr>
                <w:ilvl w:val="1"/>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Hardware set required. </w:t>
            </w:r>
          </w:p>
          <w:p w:rsidR="002169A7" w:rsidRPr="00CB5BD9" w:rsidRDefault="00084B92" w:rsidP="00A55516">
            <w:pPr>
              <w:pStyle w:val="Default"/>
              <w:numPr>
                <w:ilvl w:val="1"/>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Threshold type if any. Face materials and finishes. Typically they are:</w:t>
            </w:r>
          </w:p>
          <w:p w:rsidR="002169A7" w:rsidRPr="00CB5BD9" w:rsidRDefault="00084B92" w:rsidP="00A55516">
            <w:pPr>
              <w:pStyle w:val="Default"/>
              <w:numPr>
                <w:ilvl w:val="1"/>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Core: MDF.</w:t>
            </w:r>
          </w:p>
          <w:p w:rsidR="002169A7" w:rsidRPr="00CB5BD9" w:rsidRDefault="00084B92" w:rsidP="00A55516">
            <w:pPr>
              <w:pStyle w:val="Default"/>
              <w:numPr>
                <w:ilvl w:val="1"/>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Faces for painted doors (opaque finish): Colors. </w:t>
            </w:r>
          </w:p>
          <w:p w:rsidR="002169A7" w:rsidRPr="00CB5BD9" w:rsidRDefault="00084B92" w:rsidP="00A55516">
            <w:pPr>
              <w:pStyle w:val="Default"/>
              <w:numPr>
                <w:ilvl w:val="1"/>
                <w:numId w:val="5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Schedule veneer species and cut and paint or plastic-laminate colors. </w:t>
            </w:r>
          </w:p>
          <w:p w:rsidR="002169A7" w:rsidRPr="00CB5BD9" w:rsidRDefault="00084B92" w:rsidP="00A55516">
            <w:pPr>
              <w:pStyle w:val="Default"/>
              <w:numPr>
                <w:ilvl w:val="0"/>
                <w:numId w:val="4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Indicate vision panels on door elevations. </w:t>
            </w:r>
          </w:p>
        </w:tc>
      </w:tr>
    </w:tbl>
    <w:p w:rsidR="00B4575B" w:rsidRPr="00CB5BD9" w:rsidRDefault="00B4575B" w:rsidP="00B4575B">
      <w:pPr>
        <w:pStyle w:val="Heading"/>
        <w:widowControl w:val="0"/>
        <w:suppressAutoHyphens/>
        <w:spacing w:before="360" w:after="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13 </w:t>
      </w:r>
      <w:r w:rsidRPr="00CB5BD9">
        <w:rPr>
          <w:rFonts w:ascii="Helvetica" w:hAnsi="Helvetica"/>
          <w:color w:val="404040" w:themeColor="text1" w:themeTint="BF"/>
          <w:sz w:val="24"/>
          <w:szCs w:val="24"/>
          <w:lang w:val="en-US"/>
        </w:rPr>
        <w:t>DOOR HARDWARE</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286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hd w:val="clear" w:color="auto" w:fill="F2F2F2" w:themeFill="background1" w:themeFillShade="F2"/>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COORDINATE WITH FLOOR PLANS, ELEVATIONS, DOOR SCHEDULE AND DOOR/FRAME ELEVATIONS</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Tag of each door opening on plans and in a door and frame schedule. </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Hardware group for each door, tag with the door and in the Door Schedule.</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Hand of each door and degree of swing.  </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Size, exposure, special clearances, and so forth, for each door </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Special characteristics of doors. Include fire-protection rating and sound rating. </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For pairs of doors, location of active leaf. </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Special door hardware installation requirements if any. Include unusual security or fasteners, </w:t>
            </w:r>
            <w:r w:rsidRPr="00CB5BD9">
              <w:rPr>
                <w:rFonts w:ascii="Arial Unicode MS" w:hAnsi="Arial Unicode MS"/>
                <w:color w:val="404040" w:themeColor="text1" w:themeTint="BF"/>
                <w:sz w:val="18"/>
                <w:szCs w:val="18"/>
                <w:u w:color="797979"/>
              </w:rPr>
              <w:br/>
            </w:r>
            <w:r w:rsidRPr="00CB5BD9">
              <w:rPr>
                <w:rFonts w:ascii="Arial" w:hAnsi="Arial"/>
                <w:color w:val="404040" w:themeColor="text1" w:themeTint="BF"/>
                <w:sz w:val="18"/>
                <w:szCs w:val="18"/>
                <w:u w:color="797979"/>
              </w:rPr>
              <w:t>and so forth.</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Mounting locations if different from those specified or indicated in referenced standards.</w:t>
            </w:r>
          </w:p>
          <w:p w:rsidR="002169A7" w:rsidRPr="00CB5BD9" w:rsidRDefault="00084B92" w:rsidP="00A55516">
            <w:pPr>
              <w:pStyle w:val="Default"/>
              <w:numPr>
                <w:ilvl w:val="0"/>
                <w:numId w:val="51"/>
              </w:numPr>
              <w:shd w:val="clear" w:color="auto" w:fill="F2F2F2" w:themeFill="background1" w:themeFillShade="F2"/>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Coordination of electrified hardware locations with electrical power supply. </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14 </w:t>
      </w:r>
      <w:r w:rsidRPr="00CB5BD9">
        <w:rPr>
          <w:rFonts w:ascii="Helvetica" w:hAnsi="Helvetica"/>
          <w:color w:val="404040" w:themeColor="text1" w:themeTint="BF"/>
          <w:sz w:val="24"/>
          <w:szCs w:val="24"/>
          <w:lang w:val="en-US"/>
        </w:rPr>
        <w:t>CERAMIC TILING</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312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CERAMIC TILING</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Extent of ceramic tile on plans, elevations, and sections. If more than one type (size, variety, finish, etc.) is specified, show extent of each. All tile products are tagged and tags are the same throughout.</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of each floor and wall installation. Coordinate tagging. </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Jointing patterns. Show where tile joints must line up with one another and with other joints. </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and details of trim, thresholds, and special shapes. Coordinate threshold profiles </w:t>
            </w:r>
            <w:r w:rsidRPr="00CB5BD9">
              <w:rPr>
                <w:rFonts w:ascii="Arial Unicode MS" w:hAnsi="Arial Unicode MS"/>
                <w:color w:val="404040" w:themeColor="text1" w:themeTint="BF"/>
                <w:sz w:val="18"/>
                <w:szCs w:val="18"/>
                <w:u w:color="797979"/>
              </w:rPr>
              <w:br/>
            </w:r>
            <w:r w:rsidRPr="00CB5BD9">
              <w:rPr>
                <w:rFonts w:ascii="Arial" w:hAnsi="Arial"/>
                <w:color w:val="404040" w:themeColor="text1" w:themeTint="BF"/>
                <w:sz w:val="18"/>
                <w:szCs w:val="18"/>
                <w:u w:color="797979"/>
              </w:rPr>
              <w:t>with requirements for accessibility by disabled persons.</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Extent of tile backing panels and waterproofing at “wet walls” (walls that get water or steam). </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slopes to drain. </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metal edge strips. </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accessories and specialties affecting tile work. </w:t>
            </w:r>
          </w:p>
          <w:p w:rsidR="002169A7" w:rsidRPr="00CB5BD9" w:rsidRDefault="00084B92" w:rsidP="00A55516">
            <w:pPr>
              <w:pStyle w:val="Default"/>
              <w:numPr>
                <w:ilvl w:val="0"/>
                <w:numId w:val="5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Large format tile: Check installation.</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15 </w:t>
      </w:r>
      <w:r w:rsidRPr="00CB5BD9">
        <w:rPr>
          <w:rFonts w:ascii="Helvetica" w:hAnsi="Helvetica"/>
          <w:color w:val="404040" w:themeColor="text1" w:themeTint="BF"/>
          <w:sz w:val="24"/>
          <w:szCs w:val="24"/>
          <w:lang w:val="en-US"/>
        </w:rPr>
        <w:t>CEILINGS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130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GENERAL</w:t>
            </w:r>
          </w:p>
          <w:p w:rsidR="002169A7" w:rsidRPr="00CB5BD9" w:rsidRDefault="00084B92" w:rsidP="00A55516">
            <w:pPr>
              <w:pStyle w:val="Default"/>
              <w:numPr>
                <w:ilvl w:val="0"/>
                <w:numId w:val="5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Tags in floor plans and details are the same as in the Finish Schedule.  </w:t>
            </w:r>
          </w:p>
          <w:p w:rsidR="002169A7" w:rsidRPr="00CB5BD9" w:rsidRDefault="00084B92" w:rsidP="00A55516">
            <w:pPr>
              <w:pStyle w:val="Default"/>
              <w:numPr>
                <w:ilvl w:val="0"/>
                <w:numId w:val="5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Use correct terminology.  Refer to Template attached.</w:t>
            </w:r>
          </w:p>
          <w:p w:rsidR="002169A7" w:rsidRPr="00CB5BD9" w:rsidRDefault="00084B92" w:rsidP="00A55516">
            <w:pPr>
              <w:pStyle w:val="Default"/>
              <w:numPr>
                <w:ilvl w:val="0"/>
                <w:numId w:val="5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Ceiling tags are the same correct and the same throughout the set.</w:t>
            </w:r>
          </w:p>
          <w:p w:rsidR="002169A7" w:rsidRPr="00CB5BD9" w:rsidRDefault="00084B92" w:rsidP="00A55516">
            <w:pPr>
              <w:pStyle w:val="Default"/>
              <w:numPr>
                <w:ilvl w:val="0"/>
                <w:numId w:val="5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All suspended ceilings systems are </w:t>
            </w:r>
            <w:r w:rsidRPr="00CB5BD9">
              <w:rPr>
                <w:rFonts w:ascii="Arial" w:hAnsi="Arial"/>
                <w:b/>
                <w:bCs/>
                <w:color w:val="404040" w:themeColor="text1" w:themeTint="BF"/>
                <w:sz w:val="18"/>
                <w:szCs w:val="18"/>
                <w:u w:color="797979"/>
              </w:rPr>
              <w:t xml:space="preserve">Heavy Duty </w:t>
            </w:r>
            <w:r w:rsidRPr="00CB5BD9">
              <w:rPr>
                <w:rFonts w:ascii="Arial" w:hAnsi="Arial"/>
                <w:color w:val="404040" w:themeColor="text1" w:themeTint="BF"/>
                <w:sz w:val="18"/>
                <w:szCs w:val="18"/>
                <w:u w:color="797979"/>
              </w:rPr>
              <w:t xml:space="preserve">structural classification. </w:t>
            </w:r>
            <w:r w:rsidRPr="00CB5BD9">
              <w:rPr>
                <w:rFonts w:ascii="Arial" w:hAnsi="Arial"/>
                <w:b/>
                <w:bCs/>
                <w:color w:val="404040" w:themeColor="text1" w:themeTint="BF"/>
                <w:sz w:val="18"/>
                <w:szCs w:val="18"/>
                <w:u w:color="797979"/>
              </w:rPr>
              <w:t>NO EXCEPTIONS!</w:t>
            </w:r>
          </w:p>
        </w:tc>
      </w:tr>
      <w:tr w:rsidR="00CB5BD9" w:rsidRPr="00CB5BD9" w:rsidTr="00A81017">
        <w:trPr>
          <w:trHeight w:val="414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SUSPENDED ACOUSTICAL PANEL CEILING</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Extent of acoustical panel or tile ceilings.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Heights of ceilings above finish floors.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where each type of panel is required.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other ceiling features such as edge moldings, trim accessories, rolling shades pockets, partition pockets, light fixtures, air diffusers, speakers, sprinklers, safety and security devices, ceiling mounted equipment, and other ceiling-mounted items, in relation to the acoustical ceiling layout.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Locations where ceilings are integral with fire-resistance-rated construction.</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conditions at changes in the ceiling elevation such as soffits, drapery pockets, and beams; and condition at changes in the ceiling construction such as from acoustical panel to gypsum board ceiling.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Tenant Spaces: Extent of partial installation, if any.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Layout of units and exposed suspension members. Show sizes, placement, and directions of long dimensions of units; layout of border; transition; and special accent areas.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seismic restraints, including clips, stabilizer bars, and struts. </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Details of partition bracing in the plenum and partitions higher than ceilings.</w:t>
            </w:r>
          </w:p>
          <w:p w:rsidR="002169A7" w:rsidRPr="00CB5BD9" w:rsidRDefault="00084B92" w:rsidP="00A55516">
            <w:pPr>
              <w:pStyle w:val="Default"/>
              <w:numPr>
                <w:ilvl w:val="0"/>
                <w:numId w:val="5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Details of hangers attachment to under deck and structural supports.</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16 </w:t>
      </w:r>
      <w:r w:rsidRPr="00CB5BD9">
        <w:rPr>
          <w:rFonts w:ascii="Helvetica" w:hAnsi="Helvetica"/>
          <w:color w:val="404040" w:themeColor="text1" w:themeTint="BF"/>
          <w:sz w:val="24"/>
          <w:szCs w:val="24"/>
          <w:lang w:val="en-US"/>
        </w:rPr>
        <w:t>FLOOR FINISHES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208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RESILIENT SHEET FLOORING</w:t>
            </w:r>
          </w:p>
          <w:p w:rsidR="002169A7" w:rsidRPr="00CB5BD9" w:rsidRDefault="00084B92" w:rsidP="00A55516">
            <w:pPr>
              <w:pStyle w:val="Default"/>
              <w:numPr>
                <w:ilvl w:val="0"/>
                <w:numId w:val="5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and extent of each different type, color, texture, and pattern of resilient sheet flooring in finish schedules or on floor plans. Tags are the same throughout. </w:t>
            </w:r>
          </w:p>
          <w:p w:rsidR="002169A7" w:rsidRPr="00CB5BD9" w:rsidRDefault="00084B92" w:rsidP="00A55516">
            <w:pPr>
              <w:pStyle w:val="Default"/>
              <w:numPr>
                <w:ilvl w:val="0"/>
                <w:numId w:val="5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Locations and extent of resilient base and accessories.</w:t>
            </w:r>
          </w:p>
          <w:p w:rsidR="002169A7" w:rsidRPr="00CB5BD9" w:rsidRDefault="00084B92" w:rsidP="00A55516">
            <w:pPr>
              <w:pStyle w:val="Default"/>
              <w:numPr>
                <w:ilvl w:val="0"/>
                <w:numId w:val="5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integral-flash-cove base. </w:t>
            </w:r>
          </w:p>
          <w:p w:rsidR="002169A7" w:rsidRPr="00CB5BD9" w:rsidRDefault="00084B92" w:rsidP="00A55516">
            <w:pPr>
              <w:pStyle w:val="Default"/>
              <w:numPr>
                <w:ilvl w:val="0"/>
                <w:numId w:val="5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special patterns. </w:t>
            </w:r>
          </w:p>
          <w:p w:rsidR="002169A7" w:rsidRPr="00CB5BD9" w:rsidRDefault="00084B92" w:rsidP="00A55516">
            <w:pPr>
              <w:pStyle w:val="Default"/>
              <w:numPr>
                <w:ilvl w:val="0"/>
                <w:numId w:val="5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of built-in items and demountable partitions set on top of resilient sheet floor coverings. </w:t>
            </w:r>
          </w:p>
          <w:p w:rsidR="002169A7" w:rsidRPr="00CB5BD9" w:rsidRDefault="00084B92" w:rsidP="00A55516">
            <w:pPr>
              <w:pStyle w:val="Default"/>
              <w:numPr>
                <w:ilvl w:val="0"/>
                <w:numId w:val="5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special installation conditions. Include seam-location requirements. </w:t>
            </w:r>
          </w:p>
        </w:tc>
      </w:tr>
      <w:tr w:rsidR="00CB5BD9" w:rsidRPr="00CB5BD9" w:rsidTr="00A81017">
        <w:trPr>
          <w:trHeight w:val="180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RESILIENT TILE FLOORinG</w:t>
            </w:r>
          </w:p>
          <w:p w:rsidR="002169A7" w:rsidRPr="00CB5BD9" w:rsidRDefault="00084B92" w:rsidP="00A55516">
            <w:pPr>
              <w:pStyle w:val="Default"/>
              <w:numPr>
                <w:ilvl w:val="0"/>
                <w:numId w:val="5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and extent of each different color, size, type, material, style, and design of resilient floor tile in finish schedules or on floor plans. Tag each type of tile flooring. </w:t>
            </w:r>
          </w:p>
          <w:p w:rsidR="002169A7" w:rsidRPr="00CB5BD9" w:rsidRDefault="00084B92" w:rsidP="00A55516">
            <w:pPr>
              <w:pStyle w:val="Default"/>
              <w:numPr>
                <w:ilvl w:val="0"/>
                <w:numId w:val="5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Locations and extent of resilient base and accessories’</w:t>
            </w:r>
            <w:r w:rsidRPr="00CB5BD9">
              <w:rPr>
                <w:rFonts w:ascii="Arial" w:eastAsia="Arial" w:hAnsi="Arial" w:cs="Arial"/>
                <w:color w:val="404040" w:themeColor="text1" w:themeTint="BF"/>
                <w:sz w:val="18"/>
                <w:szCs w:val="18"/>
                <w:u w:color="797979"/>
              </w:rPr>
              <w:tab/>
            </w:r>
            <w:r w:rsidRPr="00CB5BD9">
              <w:rPr>
                <w:rFonts w:ascii="Arial" w:eastAsia="Arial" w:hAnsi="Arial" w:cs="Arial"/>
                <w:color w:val="404040" w:themeColor="text1" w:themeTint="BF"/>
                <w:sz w:val="18"/>
                <w:szCs w:val="18"/>
                <w:u w:color="797979"/>
              </w:rPr>
              <w:tab/>
              <w:t> </w:t>
            </w:r>
          </w:p>
          <w:p w:rsidR="002169A7" w:rsidRPr="00CB5BD9" w:rsidRDefault="00084B92" w:rsidP="00A55516">
            <w:pPr>
              <w:pStyle w:val="Default"/>
              <w:numPr>
                <w:ilvl w:val="0"/>
                <w:numId w:val="5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special patterns. </w:t>
            </w:r>
          </w:p>
          <w:p w:rsidR="002169A7" w:rsidRPr="00CB5BD9" w:rsidRDefault="00084B92" w:rsidP="00A55516">
            <w:pPr>
              <w:pStyle w:val="Default"/>
              <w:numPr>
                <w:ilvl w:val="0"/>
                <w:numId w:val="5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Built-in items and demountable partitions set on top of resilient floor tile. </w:t>
            </w:r>
          </w:p>
          <w:p w:rsidR="002169A7" w:rsidRPr="00CB5BD9" w:rsidRDefault="00084B92" w:rsidP="00A55516">
            <w:pPr>
              <w:pStyle w:val="Default"/>
              <w:numPr>
                <w:ilvl w:val="0"/>
                <w:numId w:val="58"/>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special installation conditions. </w:t>
            </w:r>
          </w:p>
        </w:tc>
      </w:tr>
      <w:tr w:rsidR="00CB5BD9" w:rsidRPr="00CB5BD9" w:rsidTr="00A81017">
        <w:trPr>
          <w:trHeight w:val="258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TILE CARPETING</w:t>
            </w:r>
          </w:p>
          <w:p w:rsidR="002169A7" w:rsidRPr="00CB5BD9" w:rsidRDefault="00084B92" w:rsidP="00A55516">
            <w:pPr>
              <w:pStyle w:val="Default"/>
              <w:numPr>
                <w:ilvl w:val="0"/>
                <w:numId w:val="5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and extent of each type, material, pattern, and color of carpet tile specified in this Section. Show in a finish schedule or on floor plans. Use carpet tile designations inserted in Part 2 to coordinate the Drawings with the Specifications. </w:t>
            </w:r>
          </w:p>
          <w:p w:rsidR="002169A7" w:rsidRPr="00CB5BD9" w:rsidRDefault="00084B92" w:rsidP="00A55516">
            <w:pPr>
              <w:pStyle w:val="Default"/>
              <w:numPr>
                <w:ilvl w:val="0"/>
                <w:numId w:val="5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and extent of resilient accessories. </w:t>
            </w:r>
          </w:p>
          <w:p w:rsidR="002169A7" w:rsidRPr="00CB5BD9" w:rsidRDefault="00084B92" w:rsidP="00A55516">
            <w:pPr>
              <w:pStyle w:val="Default"/>
              <w:numPr>
                <w:ilvl w:val="0"/>
                <w:numId w:val="5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Carpet tile joint details at access doors, doorways, expansion joints, flooring transitions, and </w:t>
            </w:r>
            <w:r w:rsidRPr="00CB5BD9">
              <w:rPr>
                <w:rFonts w:ascii="Arial Unicode MS" w:hAnsi="Arial Unicode MS"/>
                <w:color w:val="404040" w:themeColor="text1" w:themeTint="BF"/>
                <w:sz w:val="18"/>
                <w:szCs w:val="18"/>
                <w:u w:color="797979"/>
              </w:rPr>
              <w:br/>
            </w:r>
            <w:r w:rsidRPr="00CB5BD9">
              <w:rPr>
                <w:rFonts w:ascii="Arial" w:hAnsi="Arial"/>
                <w:color w:val="404040" w:themeColor="text1" w:themeTint="BF"/>
                <w:sz w:val="18"/>
                <w:szCs w:val="18"/>
                <w:u w:color="797979"/>
              </w:rPr>
              <w:t xml:space="preserve">edges. </w:t>
            </w:r>
          </w:p>
          <w:p w:rsidR="002169A7" w:rsidRPr="00CB5BD9" w:rsidRDefault="00084B92" w:rsidP="00A55516">
            <w:pPr>
              <w:pStyle w:val="Default"/>
              <w:numPr>
                <w:ilvl w:val="0"/>
                <w:numId w:val="5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Built-in items and demountable partitions set on the top of carpet tile. </w:t>
            </w:r>
          </w:p>
          <w:p w:rsidR="002169A7" w:rsidRPr="00CB5BD9" w:rsidRDefault="00084B92" w:rsidP="00A55516">
            <w:pPr>
              <w:pStyle w:val="Default"/>
              <w:numPr>
                <w:ilvl w:val="0"/>
                <w:numId w:val="5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special installation conditions such as carpet tile wall base. </w:t>
            </w:r>
          </w:p>
          <w:p w:rsidR="002169A7" w:rsidRPr="00CB5BD9" w:rsidRDefault="00084B92" w:rsidP="00A55516">
            <w:pPr>
              <w:pStyle w:val="Default"/>
              <w:numPr>
                <w:ilvl w:val="0"/>
                <w:numId w:val="59"/>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Pile-direction patterns. Pile direction is commonly indicated on the back of the carpet tile.</w:t>
            </w:r>
          </w:p>
        </w:tc>
      </w:tr>
    </w:tbl>
    <w:p w:rsidR="00B4575B" w:rsidRPr="00CB5BD9" w:rsidRDefault="00B4575B" w:rsidP="00A55516">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lastRenderedPageBreak/>
        <w:t xml:space="preserve">17 </w:t>
      </w:r>
      <w:r w:rsidRPr="00CB5BD9">
        <w:rPr>
          <w:rFonts w:ascii="Helvetica" w:hAnsi="Helvetica"/>
          <w:color w:val="404040" w:themeColor="text1" w:themeTint="BF"/>
          <w:sz w:val="24"/>
          <w:szCs w:val="24"/>
          <w:lang w:val="en-US"/>
        </w:rPr>
        <w:t>SPECIALTIES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440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 xml:space="preserve">ENTRANCE FLOOR MATS AND FRAMES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Identification and location of each mat or mat area, with dimensions on plans. Indicate whether mats are recessed or surface type. Tag.</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Types, colors, patterns, and material or finish variations if not specified.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Layouts of joint locations in multiple-unit mats unless manufacturer's recommended size </w:t>
            </w:r>
            <w:r w:rsidRPr="00CB5BD9">
              <w:rPr>
                <w:rFonts w:ascii="Arial Unicode MS" w:hAnsi="Arial Unicode MS"/>
                <w:color w:val="404040" w:themeColor="text1" w:themeTint="BF"/>
                <w:sz w:val="18"/>
                <w:szCs w:val="18"/>
                <w:u w:color="797979"/>
              </w:rPr>
              <w:br/>
            </w:r>
            <w:r w:rsidRPr="00CB5BD9">
              <w:rPr>
                <w:rFonts w:ascii="Arial" w:hAnsi="Arial"/>
                <w:color w:val="404040" w:themeColor="text1" w:themeTint="BF"/>
                <w:sz w:val="18"/>
                <w:szCs w:val="18"/>
                <w:u w:color="797979"/>
              </w:rPr>
              <w:t xml:space="preserve">limitations are acceptable.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Primary traffic direction if the mat is directional by nature and there is cross traffic.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Layout of interwoven or inlaid designs and directions of the mat's exposed elements if the mat is directional.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Dimensioned layout of concrete floor depressions where recessed mat frames are to be installed. Include any necessary reinforcement adjustments.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top surface of recessed mats and frames and relationship with top surface of adjoining floor surfaces.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frames showing specific profile requirements, anchorages, and recess depths. Note where and how surface-applied frames are anchored to the floor. </w:t>
            </w:r>
          </w:p>
          <w:p w:rsidR="002169A7" w:rsidRPr="00CB5BD9" w:rsidRDefault="00084B92" w:rsidP="00A55516">
            <w:pPr>
              <w:pStyle w:val="Default"/>
              <w:numPr>
                <w:ilvl w:val="0"/>
                <w:numId w:val="60"/>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conditions requiring special coordination. Include adjoining wall bases, floor finishes, and integration with terrazzo stripping and similar features. </w:t>
            </w:r>
          </w:p>
        </w:tc>
      </w:tr>
      <w:tr w:rsidR="00CB5BD9" w:rsidRPr="00CB5BD9" w:rsidTr="00A81017">
        <w:trPr>
          <w:trHeight w:val="3626"/>
        </w:trPr>
        <w:tc>
          <w:tcPr>
            <w:tcW w:w="586" w:type="dxa"/>
            <w:tcBorders>
              <w:top w:val="single" w:sz="8" w:space="0" w:color="B4AA7D"/>
              <w:left w:val="nil"/>
              <w:bottom w:val="single" w:sz="8" w:space="0" w:color="55553C"/>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55553C"/>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ROLLER SHADES (mechoshade type)</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sizes, and details of mockups if any.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roller shades along with their various lengths, shade-band materials, installation accessories, special components, fire-test-response characteristics, types of operation (manual or motorized), and control locations and types.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inline, multi-band roller shades operated by a single drive roller if any.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Installation details. Include support locations and mounting details of rollers, fasciae, </w:t>
            </w:r>
            <w:r w:rsidRPr="00CB5BD9">
              <w:rPr>
                <w:rFonts w:ascii="Arial Unicode MS" w:hAnsi="Arial Unicode MS"/>
                <w:color w:val="404040" w:themeColor="text1" w:themeTint="BF"/>
                <w:sz w:val="18"/>
                <w:szCs w:val="18"/>
                <w:u w:color="797979"/>
              </w:rPr>
              <w:br/>
            </w:r>
            <w:r w:rsidRPr="00CB5BD9">
              <w:rPr>
                <w:rFonts w:ascii="Arial" w:hAnsi="Arial"/>
                <w:color w:val="404040" w:themeColor="text1" w:themeTint="BF"/>
                <w:sz w:val="18"/>
                <w:szCs w:val="18"/>
                <w:u w:color="797979"/>
              </w:rPr>
              <w:t xml:space="preserve">head-boxes, shade pockets, side channels, and sill channels or angles.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Positions of installed shades relative to glazing surfaces, glazing frames, and adjacent construction.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Locations of HVAC supply and return devices relative to locations of shades.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Coordination of roller shade assemblies with ceiling-plane elements.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Coordination of roller shades with audio-visual system if any. </w:t>
            </w:r>
          </w:p>
          <w:p w:rsidR="002169A7" w:rsidRPr="00CB5BD9" w:rsidRDefault="00084B92" w:rsidP="00A55516">
            <w:pPr>
              <w:pStyle w:val="Default"/>
              <w:numPr>
                <w:ilvl w:val="0"/>
                <w:numId w:val="61"/>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Connections of motor operators and controls to electrical supply on electrical Drawings. Indicate shades to be operated by each control. </w:t>
            </w:r>
          </w:p>
        </w:tc>
      </w:tr>
    </w:tbl>
    <w:p w:rsidR="00B4575B" w:rsidRPr="00CB5BD9" w:rsidRDefault="00B4575B" w:rsidP="00B4575B">
      <w:pPr>
        <w:pStyle w:val="Heading"/>
        <w:widowControl w:val="0"/>
        <w:suppressAutoHyphens/>
        <w:spacing w:before="360" w:after="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18 </w:t>
      </w:r>
      <w:r w:rsidRPr="00CB5BD9">
        <w:rPr>
          <w:rFonts w:ascii="Helvetica" w:hAnsi="Helvetica"/>
          <w:color w:val="404040" w:themeColor="text1" w:themeTint="BF"/>
          <w:sz w:val="24"/>
          <w:szCs w:val="24"/>
          <w:lang w:val="en-US"/>
        </w:rPr>
        <w:t>TOILETS AND BATHROOMS</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A55516" w:rsidRPr="00CB5BD9" w:rsidTr="00A81017">
        <w:trPr>
          <w:trHeight w:val="338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A55516" w:rsidRPr="00CB5BD9" w:rsidRDefault="00A55516"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A55516" w:rsidRPr="00CB5BD9" w:rsidRDefault="00A55516" w:rsidP="00A55516">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PLASTIC LAMINATE TOILET COMPARTMENTS</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rPr>
              <w:t>For RMW projects, the preferred installation method for new or remodeling work is “OVERHEAD BRACED“ which will give stability to the compartments but does not involve extensive coordination with the ceiling which increases cost and complicates the work.</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Extent of toilet compartments. Identify each type and style required.</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Dimensioned plan layouts indicate door swings and non-standard door sizes (if any).</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Urinal screens in elevations and plans, if used.</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Coordination of compartment layout with plumbing layout, including location of floor drain. </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Coordination of compartment and bracing heights with wall tile layout. </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Dimensioned elevations showing accessories.</w:t>
            </w:r>
          </w:p>
          <w:p w:rsidR="00A55516" w:rsidRPr="00CB5BD9" w:rsidRDefault="00A55516" w:rsidP="00A55516">
            <w:pPr>
              <w:pStyle w:val="Default"/>
              <w:numPr>
                <w:ilvl w:val="0"/>
                <w:numId w:val="62"/>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Schedules include the following:</w:t>
            </w:r>
          </w:p>
          <w:p w:rsidR="00A55516" w:rsidRPr="00CB5BD9" w:rsidRDefault="00A55516" w:rsidP="00A55516">
            <w:pPr>
              <w:pStyle w:val="Default"/>
              <w:numPr>
                <w:ilvl w:val="0"/>
                <w:numId w:val="6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Plastic laminate manufacturer and color.</w:t>
            </w:r>
          </w:p>
          <w:p w:rsidR="00A55516" w:rsidRPr="00CB5BD9" w:rsidRDefault="00A55516" w:rsidP="00A55516">
            <w:pPr>
              <w:pStyle w:val="Default"/>
              <w:numPr>
                <w:ilvl w:val="0"/>
                <w:numId w:val="63"/>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Compartment manufacturer and product (check with specifier).</w:t>
            </w:r>
          </w:p>
        </w:tc>
      </w:tr>
      <w:tr w:rsidR="00CB5BD9" w:rsidRPr="00CB5BD9" w:rsidTr="00A81017">
        <w:trPr>
          <w:trHeight w:val="232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A55516">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TOILET ACCESSORIES</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Location, mounting height, type, and size of each accessory specified. </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Coordinate locations with required use and service clearances. </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Coordinate locations with requirements for access by people with disabilities. </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Coordinate accessories that are recessed into wall or partition construction with wall depth, and coordinate requirements for fire-resistance-rated construction. </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Show configurations and lengths of grab bars to extent not specified. </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special installation conditions, including anchorage to substrates. </w:t>
            </w:r>
          </w:p>
          <w:p w:rsidR="002169A7" w:rsidRPr="00CB5BD9" w:rsidRDefault="00084B92" w:rsidP="00A55516">
            <w:pPr>
              <w:pStyle w:val="Default"/>
              <w:numPr>
                <w:ilvl w:val="0"/>
                <w:numId w:val="64"/>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Electrical connections to warm-air dryers. </w:t>
            </w:r>
          </w:p>
        </w:tc>
      </w:tr>
    </w:tbl>
    <w:p w:rsidR="00B4575B" w:rsidRPr="00CB5BD9" w:rsidRDefault="00B4575B" w:rsidP="001E16AC">
      <w:pPr>
        <w:pStyle w:val="Heading"/>
        <w:widowControl w:val="0"/>
        <w:suppressAutoHyphens/>
        <w:spacing w:before="360" w:line="240" w:lineRule="auto"/>
        <w:ind w:left="130" w:hanging="130"/>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19 </w:t>
      </w:r>
      <w:r w:rsidRPr="00CB5BD9">
        <w:rPr>
          <w:rFonts w:ascii="Helvetica" w:hAnsi="Helvetica"/>
          <w:color w:val="404040" w:themeColor="text1" w:themeTint="BF"/>
          <w:sz w:val="24"/>
          <w:szCs w:val="24"/>
          <w:lang w:val="en-US"/>
        </w:rPr>
        <w:t>FIRE PROTECTION</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86"/>
        <w:gridCol w:w="9330"/>
      </w:tblGrid>
      <w:tr w:rsidR="00CB5BD9" w:rsidRPr="00CB5BD9" w:rsidTr="00A81017">
        <w:trPr>
          <w:trHeight w:val="3646"/>
        </w:trPr>
        <w:tc>
          <w:tcPr>
            <w:tcW w:w="586"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1E16AC">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1E16AC">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FIRE EXTINGUISHER CABINETS</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Proposed locations of fire-protection cabinets (for permitting).</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Indication of recessed, semi-recessed, or surface mounting for each cabinet and coordination with partitions types (widths and fire-ratings, sound -ratings, and such).</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Elevations showing mounting heights of fire-protection cabinets and mounting brackets.</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fire-protection cabinet installations, whether recessed, semi-recessed, or surface mounted. </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Details of wall construction supporting mounting brackets or fire-protection cabinets, and locations of concealed blocking and reinforcement.</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Sizes of recessed openings, with detail sections of jamb, sill, and head. Coordinate with wall thicknesses and other dimensions required for recessed and semi-recessed fire-protection cabinets.</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Details of installation of fire-rated, fire-protection cabinets in fire-rated walls. </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Critical dimensions for accessibility. </w:t>
            </w:r>
          </w:p>
          <w:p w:rsidR="002169A7" w:rsidRPr="00CB5BD9" w:rsidRDefault="00084B92" w:rsidP="001E16AC">
            <w:pPr>
              <w:pStyle w:val="Default"/>
              <w:numPr>
                <w:ilvl w:val="0"/>
                <w:numId w:val="65"/>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Placement, sizes, graphic content, and colors of custom graphics or signage on cabinets or adjacent walls if any.</w:t>
            </w:r>
          </w:p>
        </w:tc>
      </w:tr>
      <w:tr w:rsidR="00CB5BD9" w:rsidRPr="00CB5BD9" w:rsidTr="00A81017">
        <w:trPr>
          <w:trHeight w:val="1286"/>
        </w:trPr>
        <w:tc>
          <w:tcPr>
            <w:tcW w:w="586" w:type="dxa"/>
            <w:tcBorders>
              <w:top w:val="single" w:sz="8"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1E16AC">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t>◻</w:t>
            </w:r>
          </w:p>
        </w:tc>
        <w:tc>
          <w:tcPr>
            <w:tcW w:w="9330" w:type="dxa"/>
            <w:tcBorders>
              <w:top w:val="single" w:sz="8" w:space="0" w:color="B4AA7D"/>
              <w:left w:val="nil"/>
              <w:bottom w:val="single" w:sz="8" w:space="0" w:color="B4AA7D"/>
              <w:right w:val="nil"/>
            </w:tcBorders>
            <w:shd w:val="clear" w:color="auto" w:fill="F2F2F2" w:themeFill="background1" w:themeFillShade="F2"/>
            <w:tcMar>
              <w:top w:w="80" w:type="dxa"/>
              <w:left w:w="80" w:type="dxa"/>
              <w:bottom w:w="80" w:type="dxa"/>
              <w:right w:w="354" w:type="dxa"/>
            </w:tcMar>
          </w:tcPr>
          <w:p w:rsidR="002169A7" w:rsidRPr="00CB5BD9" w:rsidRDefault="00084B92" w:rsidP="001E16AC">
            <w:pPr>
              <w:pStyle w:val="Heading2"/>
              <w:keepNext w:val="0"/>
              <w:suppressAutoHyphens/>
              <w:spacing w:line="260" w:lineRule="exact"/>
              <w:ind w:right="274"/>
              <w:rPr>
                <w:rFonts w:hint="eastAsia"/>
                <w:color w:val="404040" w:themeColor="text1" w:themeTint="BF"/>
              </w:rPr>
            </w:pPr>
            <w:r w:rsidRPr="00CB5BD9">
              <w:rPr>
                <w:rFonts w:ascii="Arial" w:hAnsi="Arial"/>
                <w:caps/>
                <w:color w:val="404040" w:themeColor="text1" w:themeTint="BF"/>
                <w:sz w:val="18"/>
                <w:szCs w:val="18"/>
                <w:u w:color="797979"/>
              </w:rPr>
              <w:t>FIRE EXTINGUISHERs</w:t>
            </w:r>
          </w:p>
          <w:p w:rsidR="002169A7" w:rsidRPr="00CB5BD9" w:rsidRDefault="00084B92" w:rsidP="001E16AC">
            <w:pPr>
              <w:pStyle w:val="Default"/>
              <w:numPr>
                <w:ilvl w:val="0"/>
                <w:numId w:val="6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Proposed locations of portable fire extinguishers mounted on the wall without cabinet.</w:t>
            </w:r>
          </w:p>
          <w:p w:rsidR="002169A7" w:rsidRPr="00CB5BD9" w:rsidRDefault="00084B92" w:rsidP="001E16AC">
            <w:pPr>
              <w:pStyle w:val="Default"/>
              <w:numPr>
                <w:ilvl w:val="0"/>
                <w:numId w:val="6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Elevations showing mounting heights of mounting brackets.</w:t>
            </w:r>
          </w:p>
          <w:p w:rsidR="002169A7" w:rsidRPr="00CB5BD9" w:rsidRDefault="00084B92" w:rsidP="001E16AC">
            <w:pPr>
              <w:pStyle w:val="Default"/>
              <w:numPr>
                <w:ilvl w:val="0"/>
                <w:numId w:val="6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Placement, sizes, graphic content, and colors of custom graphics or signage on adjacent walls if any. </w:t>
            </w:r>
          </w:p>
          <w:p w:rsidR="002169A7" w:rsidRPr="00CB5BD9" w:rsidRDefault="00084B92" w:rsidP="001E16AC">
            <w:pPr>
              <w:pStyle w:val="Default"/>
              <w:numPr>
                <w:ilvl w:val="0"/>
                <w:numId w:val="66"/>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Schedule and location of fire extinguishers if more than one type.</w:t>
            </w:r>
          </w:p>
        </w:tc>
      </w:tr>
    </w:tbl>
    <w:p w:rsidR="00B4575B" w:rsidRPr="00CB5BD9" w:rsidRDefault="00B4575B" w:rsidP="00B4575B">
      <w:pPr>
        <w:pStyle w:val="Heading"/>
        <w:widowControl w:val="0"/>
        <w:suppressAutoHyphens/>
        <w:spacing w:before="360" w:after="60" w:line="240" w:lineRule="auto"/>
        <w:ind w:left="130" w:hanging="130"/>
        <w:rPr>
          <w:rFonts w:hint="eastAsia"/>
          <w:color w:val="404040" w:themeColor="text1" w:themeTint="BF"/>
        </w:rPr>
        <w:sectPr w:rsidR="00B4575B" w:rsidRPr="00CB5BD9" w:rsidSect="00B4575B">
          <w:headerReference w:type="default" r:id="rId9"/>
          <w:footerReference w:type="default" r:id="rId10"/>
          <w:type w:val="continuous"/>
          <w:pgSz w:w="12240" w:h="15840"/>
          <w:pgMar w:top="1080" w:right="1080" w:bottom="720" w:left="1080" w:header="360" w:footer="360" w:gutter="0"/>
          <w:cols w:space="720"/>
        </w:sectPr>
      </w:pPr>
      <w:r w:rsidRPr="00CB5BD9">
        <w:rPr>
          <w:rFonts w:ascii="Helvetica" w:hAnsi="Helvetica"/>
          <w:color w:val="404040" w:themeColor="text1" w:themeTint="BF"/>
          <w:sz w:val="40"/>
          <w:szCs w:val="40"/>
          <w:lang w:val="en-US"/>
        </w:rPr>
        <w:lastRenderedPageBreak/>
        <w:t xml:space="preserve">20 </w:t>
      </w:r>
      <w:r w:rsidRPr="00CB5BD9">
        <w:rPr>
          <w:rFonts w:ascii="Helvetica" w:hAnsi="Helvetica"/>
          <w:color w:val="404040" w:themeColor="text1" w:themeTint="BF"/>
          <w:sz w:val="24"/>
          <w:szCs w:val="24"/>
          <w:lang w:val="en-US"/>
        </w:rPr>
        <w:t>SCHEDULES ORGANIZATION</w:t>
      </w:r>
    </w:p>
    <w:tbl>
      <w:tblPr>
        <w:tblW w:w="9916" w:type="dxa"/>
        <w:tblInd w:w="2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E3E1"/>
        <w:tblLayout w:type="fixed"/>
        <w:tblLook w:val="04A0" w:firstRow="1" w:lastRow="0" w:firstColumn="1" w:lastColumn="0" w:noHBand="0" w:noVBand="1"/>
      </w:tblPr>
      <w:tblGrid>
        <w:gridCol w:w="577"/>
        <w:gridCol w:w="9339"/>
      </w:tblGrid>
      <w:tr w:rsidR="00CB5BD9" w:rsidRPr="00CB5BD9" w:rsidTr="00A81017">
        <w:trPr>
          <w:trHeight w:val="1306"/>
        </w:trPr>
        <w:tc>
          <w:tcPr>
            <w:tcW w:w="577" w:type="dxa"/>
            <w:tcBorders>
              <w:top w:val="single" w:sz="24" w:space="0" w:color="B4AA7D"/>
              <w:left w:val="nil"/>
              <w:bottom w:val="single" w:sz="8" w:space="0" w:color="B4AA7D"/>
              <w:right w:val="nil"/>
            </w:tcBorders>
            <w:shd w:val="clear" w:color="auto" w:fill="auto"/>
            <w:tcMar>
              <w:top w:w="80" w:type="dxa"/>
              <w:left w:w="80" w:type="dxa"/>
              <w:bottom w:w="80" w:type="dxa"/>
              <w:right w:w="270" w:type="dxa"/>
            </w:tcMar>
          </w:tcPr>
          <w:p w:rsidR="002169A7" w:rsidRPr="00CB5BD9" w:rsidRDefault="00084B92" w:rsidP="001E16AC">
            <w:pPr>
              <w:pStyle w:val="Heading2"/>
              <w:keepNext w:val="0"/>
              <w:suppressAutoHyphens/>
              <w:spacing w:line="260" w:lineRule="exact"/>
              <w:ind w:right="274"/>
              <w:rPr>
                <w:rFonts w:hint="eastAsia"/>
                <w:color w:val="404040" w:themeColor="text1" w:themeTint="BF"/>
              </w:rPr>
            </w:pPr>
            <w:r w:rsidRPr="00CB5BD9">
              <w:rPr>
                <w:rFonts w:ascii="Arial Unicode MS" w:hAnsi="Arial Unicode MS"/>
                <w:b w:val="0"/>
                <w:bCs w:val="0"/>
                <w:color w:val="404040" w:themeColor="text1" w:themeTint="BF"/>
                <w:sz w:val="24"/>
                <w:szCs w:val="24"/>
              </w:rPr>
              <w:lastRenderedPageBreak/>
              <w:t>◻</w:t>
            </w:r>
          </w:p>
        </w:tc>
        <w:tc>
          <w:tcPr>
            <w:tcW w:w="9339" w:type="dxa"/>
            <w:tcBorders>
              <w:top w:val="single" w:sz="24" w:space="0" w:color="B4AA7D"/>
              <w:left w:val="nil"/>
              <w:bottom w:val="single" w:sz="8" w:space="0" w:color="B4AA7D"/>
              <w:right w:val="nil"/>
            </w:tcBorders>
            <w:shd w:val="clear" w:color="auto" w:fill="F2F2F2" w:themeFill="background1" w:themeFillShade="F2"/>
            <w:tcMar>
              <w:top w:w="80" w:type="dxa"/>
              <w:left w:w="440" w:type="dxa"/>
              <w:bottom w:w="80" w:type="dxa"/>
              <w:right w:w="270" w:type="dxa"/>
            </w:tcMar>
          </w:tcPr>
          <w:p w:rsidR="002169A7" w:rsidRPr="00CB5BD9" w:rsidRDefault="00084B92" w:rsidP="001E16AC">
            <w:pPr>
              <w:pStyle w:val="Heading2"/>
              <w:keepNext w:val="0"/>
              <w:suppressAutoHyphens/>
              <w:spacing w:line="260" w:lineRule="exact"/>
              <w:ind w:right="274"/>
              <w:rPr>
                <w:rFonts w:hint="eastAsia"/>
                <w:color w:val="404040" w:themeColor="text1" w:themeTint="BF"/>
              </w:rPr>
            </w:pPr>
            <w:r w:rsidRPr="00CB5BD9">
              <w:rPr>
                <w:rFonts w:ascii="Arial" w:hAnsi="Arial"/>
                <w:color w:val="404040" w:themeColor="text1" w:themeTint="BF"/>
                <w:sz w:val="18"/>
                <w:szCs w:val="18"/>
                <w:u w:color="797979"/>
              </w:rPr>
              <w:t>FINISHES SCHEDULE</w:t>
            </w:r>
          </w:p>
          <w:p w:rsidR="002169A7" w:rsidRPr="00CB5BD9" w:rsidRDefault="00084B92" w:rsidP="001E16AC">
            <w:pPr>
              <w:pStyle w:val="Default"/>
              <w:numPr>
                <w:ilvl w:val="0"/>
                <w:numId w:val="6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Materials are grouped by types (all carpet products together; paint colors together, etc.) </w:t>
            </w:r>
          </w:p>
          <w:p w:rsidR="002169A7" w:rsidRPr="00CB5BD9" w:rsidRDefault="00084B92" w:rsidP="001E16AC">
            <w:pPr>
              <w:pStyle w:val="Default"/>
              <w:numPr>
                <w:ilvl w:val="0"/>
                <w:numId w:val="6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 xml:space="preserve">Tags in the interior elevations and details are the same as in the Finish Schedule.  </w:t>
            </w:r>
          </w:p>
          <w:p w:rsidR="002169A7" w:rsidRPr="00CB5BD9" w:rsidRDefault="00084B92" w:rsidP="001E16AC">
            <w:pPr>
              <w:pStyle w:val="Default"/>
              <w:numPr>
                <w:ilvl w:val="0"/>
                <w:numId w:val="67"/>
              </w:numPr>
              <w:suppressAutoHyphens/>
              <w:spacing w:line="260" w:lineRule="exact"/>
              <w:rPr>
                <w:rFonts w:ascii="Arial" w:hAnsi="Arial"/>
                <w:color w:val="404040" w:themeColor="text1" w:themeTint="BF"/>
                <w:sz w:val="18"/>
                <w:szCs w:val="18"/>
                <w:u w:color="797979"/>
              </w:rPr>
            </w:pPr>
            <w:r w:rsidRPr="00CB5BD9">
              <w:rPr>
                <w:rFonts w:ascii="Arial" w:hAnsi="Arial"/>
                <w:color w:val="404040" w:themeColor="text1" w:themeTint="BF"/>
                <w:sz w:val="18"/>
                <w:szCs w:val="18"/>
                <w:u w:color="797979"/>
              </w:rPr>
              <w:t>Correct terminology.  Refer to Template attached.</w:t>
            </w:r>
          </w:p>
          <w:p w:rsidR="002169A7" w:rsidRPr="00CB5BD9" w:rsidRDefault="00084B92" w:rsidP="001E16AC">
            <w:pPr>
              <w:pStyle w:val="Default"/>
              <w:numPr>
                <w:ilvl w:val="0"/>
                <w:numId w:val="67"/>
              </w:numPr>
              <w:suppressAutoHyphens/>
              <w:spacing w:line="260" w:lineRule="exact"/>
              <w:rPr>
                <w:rFonts w:ascii="Arial" w:hAnsi="Arial"/>
                <w:color w:val="404040" w:themeColor="text1" w:themeTint="BF"/>
                <w:sz w:val="18"/>
                <w:szCs w:val="18"/>
                <w:u w:color="797979"/>
              </w:rPr>
            </w:pPr>
            <w:r w:rsidRPr="00CB5BD9">
              <w:rPr>
                <w:rFonts w:ascii="Arial" w:hAnsi="Arial"/>
                <w:b/>
                <w:bCs/>
                <w:color w:val="404040" w:themeColor="text1" w:themeTint="BF"/>
                <w:sz w:val="18"/>
                <w:szCs w:val="18"/>
                <w:u w:color="797979"/>
              </w:rPr>
              <w:t>TAGS ARE TAKEN FROM THE SPECS</w:t>
            </w:r>
            <w:r w:rsidRPr="00CB5BD9">
              <w:rPr>
                <w:rFonts w:ascii="Arial" w:hAnsi="Arial"/>
                <w:color w:val="404040" w:themeColor="text1" w:themeTint="BF"/>
                <w:sz w:val="18"/>
                <w:szCs w:val="18"/>
                <w:u w:color="797979"/>
              </w:rPr>
              <w:t>.  Change them is you are used to other designations.</w:t>
            </w:r>
          </w:p>
        </w:tc>
      </w:tr>
    </w:tbl>
    <w:p w:rsidR="002169A7" w:rsidRPr="00CB5BD9" w:rsidRDefault="002169A7">
      <w:pPr>
        <w:pStyle w:val="Heading"/>
        <w:suppressAutoHyphens/>
        <w:spacing w:before="360" w:after="200" w:line="240" w:lineRule="auto"/>
        <w:rPr>
          <w:rFonts w:hint="eastAsia"/>
          <w:color w:val="404040" w:themeColor="text1" w:themeTint="BF"/>
        </w:rPr>
        <w:sectPr w:rsidR="002169A7" w:rsidRPr="00CB5BD9">
          <w:headerReference w:type="default" r:id="rId11"/>
          <w:footerReference w:type="default" r:id="rId12"/>
          <w:type w:val="continuous"/>
          <w:pgSz w:w="12240" w:h="15840"/>
          <w:pgMar w:top="1080" w:right="1080" w:bottom="720" w:left="1080" w:header="360" w:footer="360" w:gutter="0"/>
          <w:cols w:space="720"/>
        </w:sectPr>
      </w:pPr>
    </w:p>
    <w:p w:rsidR="002169A7" w:rsidRPr="00CB5BD9" w:rsidRDefault="00084B92">
      <w:pPr>
        <w:pStyle w:val="Heading"/>
        <w:suppressAutoHyphens/>
        <w:spacing w:before="360" w:after="200" w:line="240" w:lineRule="auto"/>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lastRenderedPageBreak/>
        <w:t xml:space="preserve">21 </w:t>
      </w:r>
      <w:r w:rsidRPr="00CB5BD9">
        <w:rPr>
          <w:rFonts w:ascii="Helvetica" w:hAnsi="Helvetica"/>
          <w:color w:val="404040" w:themeColor="text1" w:themeTint="BF"/>
          <w:sz w:val="24"/>
          <w:szCs w:val="24"/>
          <w:lang w:val="en-US"/>
        </w:rPr>
        <w:t>RCP SCHEDULE</w:t>
      </w:r>
    </w:p>
    <w:p w:rsidR="002169A7" w:rsidRPr="00CB5BD9" w:rsidRDefault="00084B92">
      <w:pPr>
        <w:pStyle w:val="Heading"/>
        <w:suppressAutoHyphens/>
        <w:spacing w:before="120" w:after="200" w:line="240" w:lineRule="auto"/>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24"/>
          <w:szCs w:val="24"/>
          <w:lang w:val="en-US"/>
        </w:rPr>
        <w:t>CHECK typical info</w:t>
      </w:r>
      <w:r w:rsidRPr="00CB5BD9">
        <w:rPr>
          <w:rFonts w:ascii="Helvetica" w:hAnsi="Helvetica"/>
          <w:color w:val="404040" w:themeColor="text1" w:themeTint="BF"/>
          <w:sz w:val="18"/>
          <w:szCs w:val="18"/>
          <w:lang w:val="en-US"/>
        </w:rPr>
        <w:t xml:space="preserve"> (entries are examples only)</w:t>
      </w: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APC1</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Type:  Acoustical Panel Ceiling</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Classification:  Heavy Duty</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Panel Product: [Insert manufacturer and product]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White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Size: 24” by 24”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Suspension System Product: [Insert manufacturer and product]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Suspension System Color: White [Insert]</w:t>
      </w:r>
    </w:p>
    <w:p w:rsidR="002169A7" w:rsidRPr="00CB5BD9" w:rsidRDefault="002169A7">
      <w:pPr>
        <w:pStyle w:val="Default"/>
        <w:tabs>
          <w:tab w:val="left" w:pos="864"/>
        </w:tabs>
        <w:suppressAutoHyphens/>
        <w:spacing w:line="260" w:lineRule="exact"/>
        <w:ind w:left="360" w:right="190"/>
        <w:outlineLvl w:val="1"/>
        <w:rPr>
          <w:rFonts w:ascii="Helvetica" w:eastAsia="Helvetica" w:hAnsi="Helvetica" w:cs="Helvetica"/>
          <w:color w:val="404040" w:themeColor="text1" w:themeTint="BF"/>
          <w:sz w:val="18"/>
          <w:szCs w:val="18"/>
          <w:u w:color="797979"/>
        </w:rPr>
      </w:pPr>
      <w:bookmarkStart w:id="0" w:name="_GoBack"/>
      <w:bookmarkEnd w:id="0"/>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GC1</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Type:  Gypsum Suspended Ceiling</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Panel Product: USG SHEETROCK® Ultra-light panels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Thickness: 1/2”</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Suspension System Typ:  USG Drywall Suspension System</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Suspension System at Corridors: USG Drywall</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Classification:  Heavy Duty</w:t>
      </w:r>
    </w:p>
    <w:p w:rsidR="002169A7" w:rsidRPr="00CB5BD9" w:rsidRDefault="00084B92">
      <w:pPr>
        <w:pStyle w:val="Heading2"/>
        <w:keepNext w:val="0"/>
        <w:suppressAutoHyphens/>
        <w:spacing w:line="240" w:lineRule="exact"/>
        <w:ind w:right="274"/>
        <w:rPr>
          <w:rFonts w:ascii="Helvetica" w:eastAsia="Helvetica" w:hAnsi="Helvetica" w:cs="Helvetica"/>
          <w:caps/>
          <w:color w:val="404040" w:themeColor="text1" w:themeTint="BF"/>
          <w:sz w:val="18"/>
          <w:szCs w:val="18"/>
          <w:u w:color="797979"/>
        </w:rPr>
      </w:pPr>
      <w:r w:rsidRPr="00CB5BD9">
        <w:rPr>
          <w:rFonts w:ascii="Helvetica" w:hAnsi="Helvetica"/>
          <w:color w:val="404040" w:themeColor="text1" w:themeTint="BF"/>
          <w:sz w:val="18"/>
          <w:szCs w:val="18"/>
          <w:u w:color="797979"/>
        </w:rPr>
        <w:t>NOTE: GYPSUM BOARD CEILINGS CAN ALSO BE SUSPENDED WITH REGULAR STEEL FRAMING: STUDS AND CHANNELS.</w:t>
      </w:r>
    </w:p>
    <w:p w:rsidR="002169A7" w:rsidRPr="00CB5BD9" w:rsidRDefault="002169A7">
      <w:pPr>
        <w:pStyle w:val="Heading2"/>
        <w:keepNext w:val="0"/>
        <w:suppressAutoHyphens/>
        <w:spacing w:line="240" w:lineRule="exact"/>
        <w:ind w:right="274"/>
        <w:rPr>
          <w:rFonts w:ascii="Helvetica" w:eastAsia="Helvetica" w:hAnsi="Helvetica" w:cs="Helvetica"/>
          <w:caps/>
          <w:color w:val="404040" w:themeColor="text1" w:themeTint="BF"/>
          <w:sz w:val="18"/>
          <w:szCs w:val="18"/>
          <w:u w:color="797979"/>
        </w:rPr>
      </w:pPr>
    </w:p>
    <w:p w:rsidR="002169A7" w:rsidRPr="00CB5BD9" w:rsidRDefault="00084B92">
      <w:pPr>
        <w:pStyle w:val="Default"/>
        <w:suppressAutoHyphens/>
        <w:rPr>
          <w:rFonts w:ascii="Helvetica" w:eastAsia="Helvetica" w:hAnsi="Helvetica" w:cs="Helvetica"/>
          <w:b/>
          <w:bCs/>
          <w:caps/>
          <w:color w:val="404040" w:themeColor="text1" w:themeTint="BF"/>
          <w:sz w:val="24"/>
          <w:szCs w:val="24"/>
          <w:u w:color="FF9300"/>
        </w:rPr>
      </w:pPr>
      <w:r w:rsidRPr="00CB5BD9">
        <w:rPr>
          <w:rFonts w:ascii="Helvetica" w:hAnsi="Helvetica"/>
          <w:caps/>
          <w:color w:val="404040" w:themeColor="text1" w:themeTint="BF"/>
          <w:sz w:val="40"/>
          <w:szCs w:val="40"/>
          <w:u w:color="FF9300"/>
        </w:rPr>
        <w:t xml:space="preserve">22 </w:t>
      </w:r>
      <w:r w:rsidRPr="00CB5BD9">
        <w:rPr>
          <w:rFonts w:ascii="Helvetica" w:hAnsi="Helvetica"/>
          <w:caps/>
          <w:color w:val="404040" w:themeColor="text1" w:themeTint="BF"/>
          <w:sz w:val="24"/>
          <w:szCs w:val="24"/>
          <w:u w:color="FF9300"/>
        </w:rPr>
        <w:t>FINISHES SCHEDULE</w:t>
      </w:r>
      <w:r w:rsidRPr="00CB5BD9">
        <w:rPr>
          <w:rFonts w:ascii="Helvetica" w:hAnsi="Helvetica"/>
          <w:b/>
          <w:bCs/>
          <w:caps/>
          <w:color w:val="404040" w:themeColor="text1" w:themeTint="BF"/>
          <w:sz w:val="24"/>
          <w:szCs w:val="24"/>
          <w:u w:color="FF9300"/>
        </w:rPr>
        <w:t xml:space="preserve"> </w:t>
      </w:r>
    </w:p>
    <w:p w:rsidR="002169A7" w:rsidRPr="00CB5BD9" w:rsidRDefault="002169A7">
      <w:pPr>
        <w:pStyle w:val="Default"/>
        <w:suppressAutoHyphens/>
        <w:rPr>
          <w:rFonts w:ascii="Helvetica" w:eastAsia="Helvetica" w:hAnsi="Helvetica" w:cs="Helvetica"/>
          <w:b/>
          <w:bCs/>
          <w:caps/>
          <w:color w:val="404040" w:themeColor="text1" w:themeTint="BF"/>
          <w:sz w:val="24"/>
          <w:szCs w:val="24"/>
          <w:u w:color="FF9300"/>
        </w:rPr>
      </w:pPr>
    </w:p>
    <w:p w:rsidR="002169A7" w:rsidRPr="00CB5BD9" w:rsidRDefault="00084B92">
      <w:pPr>
        <w:pStyle w:val="Default"/>
        <w:suppressAutoHyphens/>
        <w:rPr>
          <w:rFonts w:ascii="Helvetica" w:eastAsia="Helvetica" w:hAnsi="Helvetica" w:cs="Helvetica"/>
          <w:caps/>
          <w:color w:val="404040" w:themeColor="text1" w:themeTint="BF"/>
          <w:sz w:val="24"/>
          <w:szCs w:val="24"/>
          <w:u w:color="FF9300"/>
        </w:rPr>
      </w:pPr>
      <w:r w:rsidRPr="00CB5BD9">
        <w:rPr>
          <w:rFonts w:ascii="Helvetica" w:hAnsi="Helvetica"/>
          <w:caps/>
          <w:color w:val="404040" w:themeColor="text1" w:themeTint="BF"/>
          <w:sz w:val="24"/>
          <w:szCs w:val="24"/>
          <w:u w:color="FF9300"/>
        </w:rPr>
        <w:t>Floor finishes</w:t>
      </w: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CF1 CONCRETE FLOOR</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Finish: Polished.</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[Insert].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rPr>
        <w:t xml:space="preserve">Polish Level: </w:t>
      </w:r>
      <w:r w:rsidRPr="00CB5BD9">
        <w:rPr>
          <w:rFonts w:ascii="Helvetica" w:hAnsi="Helvetica"/>
          <w:color w:val="404040" w:themeColor="text1" w:themeTint="BF"/>
          <w:sz w:val="18"/>
          <w:szCs w:val="18"/>
          <w:u w:color="797979"/>
        </w:rPr>
        <w:t>[Insert].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CF2 CONCRETE FLOOR</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Finish: Sealed</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[Insert Sealer-Densifier]</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CS1 CARPET SHEET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lastRenderedPageBreak/>
        <w:t xml:space="preserve">Product: [Insert manufacturer and product].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Installation: [Direct-glue-down installation [Double-glue-down installation]</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084B92">
      <w:pPr>
        <w:pStyle w:val="Default"/>
        <w:tabs>
          <w:tab w:val="left" w:pos="864"/>
        </w:tabs>
        <w:suppressAutoHyphens/>
        <w:spacing w:before="120"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CT1 </w:t>
      </w:r>
      <w:r w:rsidRPr="00CB5BD9">
        <w:rPr>
          <w:rFonts w:ascii="Helvetica" w:hAnsi="Helvetica"/>
          <w:b/>
          <w:bCs/>
          <w:color w:val="404040" w:themeColor="text1" w:themeTint="BF"/>
          <w:sz w:val="18"/>
          <w:szCs w:val="18"/>
        </w:rPr>
        <w:t>CARPET TILE</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[Insert].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Size: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RF1 RESILIENT FLOORING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Material:  Sheet, Vinyl.</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Thickness:  1/8 inch.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RF2 RESILIEN TILE FLOORING </w:t>
      </w:r>
    </w:p>
    <w:p w:rsidR="002169A7" w:rsidRPr="00CB5BD9" w:rsidRDefault="00084B92">
      <w:pPr>
        <w:pStyle w:val="Default"/>
        <w:suppressAutoHyphens/>
        <w:spacing w:line="260" w:lineRule="exact"/>
        <w:ind w:left="360"/>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[Insert Manufacturer and Product]</w:t>
      </w:r>
    </w:p>
    <w:p w:rsidR="002169A7" w:rsidRPr="00CB5BD9" w:rsidRDefault="00084B92">
      <w:pPr>
        <w:pStyle w:val="Default"/>
        <w:suppressAutoHyphens/>
        <w:spacing w:line="260" w:lineRule="exact"/>
        <w:ind w:left="360"/>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Material:  Recycled Rubber [Insert]</w:t>
      </w:r>
    </w:p>
    <w:p w:rsidR="002169A7" w:rsidRPr="00CB5BD9" w:rsidRDefault="00084B92">
      <w:pPr>
        <w:pStyle w:val="Default"/>
        <w:suppressAutoHyphens/>
        <w:spacing w:line="260" w:lineRule="exact"/>
        <w:ind w:left="360"/>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Thickness:  1/8 inch [Insert]</w:t>
      </w:r>
    </w:p>
    <w:p w:rsidR="002169A7" w:rsidRPr="00CB5BD9" w:rsidRDefault="00084B92">
      <w:pPr>
        <w:pStyle w:val="Default"/>
        <w:suppressAutoHyphens/>
        <w:spacing w:line="260" w:lineRule="exact"/>
        <w:ind w:left="360"/>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Size: 36” by 36” [Insert]</w:t>
      </w:r>
    </w:p>
    <w:p w:rsidR="002169A7" w:rsidRPr="00CB5BD9" w:rsidRDefault="00084B92">
      <w:pPr>
        <w:pStyle w:val="Default"/>
        <w:suppressAutoHyphens/>
        <w:spacing w:line="260" w:lineRule="exact"/>
        <w:ind w:left="360"/>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CERAMIC TILE FLOORING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Material:  Ceramic Tile.</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Size: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Thickness:  1/8 inch.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Finish (for stone)</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084B92">
      <w:pPr>
        <w:pStyle w:val="Heading2"/>
        <w:keepNext w:val="0"/>
        <w:suppressAutoHyphens/>
        <w:spacing w:before="120" w:line="240" w:lineRule="exact"/>
        <w:ind w:right="274"/>
        <w:rPr>
          <w:rFonts w:ascii="Helvetica" w:eastAsia="Helvetica" w:hAnsi="Helvetica" w:cs="Helvetica"/>
          <w:caps/>
          <w:color w:val="404040" w:themeColor="text1" w:themeTint="BF"/>
          <w:sz w:val="18"/>
          <w:szCs w:val="18"/>
          <w:u w:color="797979"/>
        </w:rPr>
      </w:pPr>
      <w:r w:rsidRPr="00CB5BD9">
        <w:rPr>
          <w:rFonts w:ascii="Helvetica" w:hAnsi="Helvetica"/>
          <w:caps/>
          <w:color w:val="404040" w:themeColor="text1" w:themeTint="BF"/>
          <w:sz w:val="18"/>
          <w:szCs w:val="18"/>
          <w:u w:color="797979"/>
        </w:rPr>
        <w:t>WB1 WALL BASE</w:t>
      </w:r>
      <w:r w:rsidRPr="00CB5BD9">
        <w:rPr>
          <w:rFonts w:ascii="Helvetica" w:hAnsi="Helvetica"/>
          <w:caps/>
          <w:color w:val="404040" w:themeColor="text1" w:themeTint="BF"/>
          <w:sz w:val="18"/>
          <w:szCs w:val="18"/>
          <w:u w:color="797979"/>
        </w:rPr>
        <w:tab/>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Wall Base Type:  [Coved] [Straight}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Wall Base Product: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Wall Base 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suppressAutoHyphens/>
        <w:rPr>
          <w:rFonts w:ascii="Helvetica" w:eastAsia="Helvetica" w:hAnsi="Helvetica" w:cs="Helvetica"/>
          <w:caps/>
          <w:color w:val="404040" w:themeColor="text1" w:themeTint="BF"/>
          <w:sz w:val="24"/>
          <w:szCs w:val="24"/>
          <w:u w:color="FF9300"/>
        </w:rPr>
      </w:pPr>
    </w:p>
    <w:p w:rsidR="002169A7" w:rsidRPr="00CB5BD9" w:rsidRDefault="00084B92">
      <w:pPr>
        <w:pStyle w:val="Default"/>
        <w:suppressAutoHyphens/>
        <w:rPr>
          <w:rFonts w:ascii="Helvetica" w:eastAsia="Helvetica" w:hAnsi="Helvetica" w:cs="Helvetica"/>
          <w:caps/>
          <w:color w:val="404040" w:themeColor="text1" w:themeTint="BF"/>
          <w:sz w:val="24"/>
          <w:szCs w:val="24"/>
          <w:u w:color="FF9300"/>
        </w:rPr>
      </w:pPr>
      <w:r w:rsidRPr="00CB5BD9">
        <w:rPr>
          <w:rFonts w:ascii="Helvetica" w:hAnsi="Helvetica"/>
          <w:caps/>
          <w:color w:val="404040" w:themeColor="text1" w:themeTint="BF"/>
          <w:sz w:val="24"/>
          <w:szCs w:val="24"/>
          <w:u w:color="FF9300"/>
        </w:rPr>
        <w:t>Wall Finishes</w:t>
      </w: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WP1</w:t>
      </w:r>
      <w:r w:rsidRPr="00CB5BD9">
        <w:rPr>
          <w:rFonts w:ascii="Helvetica" w:hAnsi="Helvetica"/>
          <w:color w:val="404040" w:themeColor="text1" w:themeTint="BF"/>
          <w:sz w:val="18"/>
          <w:szCs w:val="18"/>
          <w:u w:color="797979"/>
        </w:rPr>
        <w:t xml:space="preserve"> </w:t>
      </w:r>
      <w:r w:rsidRPr="00CB5BD9">
        <w:rPr>
          <w:rFonts w:ascii="Helvetica" w:hAnsi="Helvetica"/>
          <w:b/>
          <w:bCs/>
          <w:color w:val="404040" w:themeColor="text1" w:themeTint="BF"/>
          <w:sz w:val="18"/>
          <w:szCs w:val="18"/>
          <w:u w:color="797979"/>
        </w:rPr>
        <w:t xml:space="preserve">WALL PAINT </w:t>
      </w:r>
    </w:p>
    <w:p w:rsidR="002169A7" w:rsidRPr="00CB5BD9" w:rsidRDefault="00084B92">
      <w:pPr>
        <w:pStyle w:val="Default"/>
        <w:numPr>
          <w:ilvl w:val="0"/>
          <w:numId w:val="72"/>
        </w:numPr>
        <w:suppressAutoHyphens/>
        <w:spacing w:line="260" w:lineRule="exact"/>
        <w:ind w:right="190"/>
        <w:outlineLvl w:val="1"/>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2"/>
        </w:numPr>
        <w:suppressAutoHyphens/>
        <w:spacing w:line="260" w:lineRule="exact"/>
        <w:ind w:right="190"/>
        <w:outlineLvl w:val="1"/>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Manufacturer: [Insert]</w:t>
      </w:r>
    </w:p>
    <w:p w:rsidR="002169A7" w:rsidRPr="00CB5BD9" w:rsidRDefault="002169A7">
      <w:pPr>
        <w:pStyle w:val="Heading2"/>
        <w:keepNext w:val="0"/>
        <w:suppressAutoHyphens/>
        <w:spacing w:line="240" w:lineRule="exact"/>
        <w:ind w:right="274"/>
        <w:rPr>
          <w:rFonts w:ascii="Helvetica" w:eastAsia="Helvetica" w:hAnsi="Helvetica" w:cs="Helvetica"/>
          <w:b w:val="0"/>
          <w:bCs w:val="0"/>
          <w:color w:val="404040" w:themeColor="text1" w:themeTint="BF"/>
          <w:sz w:val="18"/>
          <w:szCs w:val="18"/>
        </w:rPr>
      </w:pPr>
    </w:p>
    <w:p w:rsidR="002169A7" w:rsidRPr="00CB5BD9" w:rsidRDefault="00084B92">
      <w:pPr>
        <w:pStyle w:val="Heading2"/>
        <w:keepNext w:val="0"/>
        <w:suppressAutoHyphens/>
        <w:spacing w:line="240" w:lineRule="exact"/>
        <w:ind w:right="274"/>
        <w:rPr>
          <w:rFonts w:ascii="Helvetica" w:eastAsia="Helvetica" w:hAnsi="Helvetica" w:cs="Helvetica"/>
          <w:b w:val="0"/>
          <w:bCs w:val="0"/>
          <w:color w:val="404040" w:themeColor="text1" w:themeTint="BF"/>
          <w:sz w:val="18"/>
          <w:szCs w:val="18"/>
          <w:u w:color="797979"/>
        </w:rPr>
      </w:pPr>
      <w:r w:rsidRPr="00CB5BD9">
        <w:rPr>
          <w:rFonts w:ascii="Helvetica" w:hAnsi="Helvetica"/>
          <w:caps/>
          <w:color w:val="404040" w:themeColor="text1" w:themeTint="BF"/>
          <w:sz w:val="18"/>
          <w:szCs w:val="18"/>
          <w:u w:color="797979"/>
        </w:rPr>
        <w:t xml:space="preserve">NOTE: </w:t>
      </w:r>
      <w:r w:rsidRPr="00CB5BD9">
        <w:rPr>
          <w:rFonts w:ascii="Helvetica" w:hAnsi="Helvetica"/>
          <w:b w:val="0"/>
          <w:bCs w:val="0"/>
          <w:caps/>
          <w:color w:val="404040" w:themeColor="text1" w:themeTint="BF"/>
          <w:sz w:val="18"/>
          <w:szCs w:val="18"/>
          <w:u w:color="797979"/>
        </w:rPr>
        <w:t xml:space="preserve">paint </w:t>
      </w:r>
      <w:r w:rsidRPr="00CB5BD9">
        <w:rPr>
          <w:rFonts w:ascii="Helvetica" w:hAnsi="Helvetica"/>
          <w:b w:val="0"/>
          <w:bCs w:val="0"/>
          <w:color w:val="404040" w:themeColor="text1" w:themeTint="BF"/>
          <w:sz w:val="18"/>
          <w:szCs w:val="18"/>
          <w:u w:color="797979"/>
        </w:rPr>
        <w:t xml:space="preserve">MANUFACTURERS IN THE FINISH  SCHEDULES ARE LISTED </w:t>
      </w:r>
      <w:r w:rsidRPr="00CB5BD9">
        <w:rPr>
          <w:rFonts w:ascii="Helvetica" w:hAnsi="Helvetica"/>
          <w:color w:val="404040" w:themeColor="text1" w:themeTint="BF"/>
          <w:sz w:val="18"/>
          <w:szCs w:val="18"/>
          <w:u w:color="797979"/>
        </w:rPr>
        <w:t>ONLY FOR COLOR IDENTIFICATION</w:t>
      </w:r>
      <w:r w:rsidRPr="00CB5BD9">
        <w:rPr>
          <w:rFonts w:ascii="Helvetica" w:hAnsi="Helvetica"/>
          <w:b w:val="0"/>
          <w:bCs w:val="0"/>
          <w:color w:val="404040" w:themeColor="text1" w:themeTint="BF"/>
          <w:sz w:val="18"/>
          <w:szCs w:val="18"/>
          <w:u w:color="797979"/>
        </w:rPr>
        <w:t>.  THE MANUFACTURES of products to be used in the project are included in the Specifications, scheduled by substrates and listed as systems.</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r w:rsidRPr="00CB5BD9">
        <w:rPr>
          <w:rFonts w:ascii="Helvetica" w:hAnsi="Helvetica"/>
          <w:b/>
          <w:bCs/>
          <w:color w:val="404040" w:themeColor="text1" w:themeTint="BF"/>
          <w:sz w:val="18"/>
          <w:szCs w:val="18"/>
        </w:rPr>
        <w:t>WC1 WALL COVERING</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lastRenderedPageBreak/>
        <w:t xml:space="preserve">Product: [Insert]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Material: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Module Size: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Installation: Adhered</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before="120" w:line="260" w:lineRule="exact"/>
        <w:ind w:right="19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WP1 FIBER-REINFORCED WALL PANELS (FRP) at Janitor Rooms (utilitarian):</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[Insert].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before="120" w:line="260" w:lineRule="exact"/>
        <w:ind w:right="19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WP3 PLASTIC PANELS:</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[Insert].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Module Size: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Installation: Adhered</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before="120" w:line="260" w:lineRule="exact"/>
        <w:ind w:right="19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WT1 WALL TILE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[Insert product and manufacturer]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Type: [Ceramic tile]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Face Size: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Thickness: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Installation: [Thin set over gypsum board] [Thiset over waterproofing over tile backer board]</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Grout Product: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Grout Color:</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WP1 WALL PROTECTION</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Type:  [Corner Guards]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[Insert product and manufacturer]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Material: [Plastic] [Stainless steel] </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Size: [2” wide each side]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Length: 48 inches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1"/>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Installation: Adhered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2169A7">
      <w:pPr>
        <w:pStyle w:val="Default"/>
        <w:tabs>
          <w:tab w:val="left" w:pos="864"/>
        </w:tabs>
        <w:suppressAutoHyphens/>
        <w:spacing w:line="260" w:lineRule="exact"/>
        <w:ind w:right="190"/>
        <w:outlineLvl w:val="1"/>
        <w:rPr>
          <w:rFonts w:ascii="Helvetica" w:eastAsia="Helvetica" w:hAnsi="Helvetica" w:cs="Helvetica"/>
          <w:color w:val="404040" w:themeColor="text1" w:themeTint="BF"/>
          <w:sz w:val="18"/>
          <w:szCs w:val="18"/>
          <w:u w:color="797979"/>
        </w:rPr>
      </w:pPr>
    </w:p>
    <w:p w:rsidR="002169A7" w:rsidRPr="00CB5BD9" w:rsidRDefault="00084B92">
      <w:pPr>
        <w:pStyle w:val="Default"/>
        <w:suppressAutoHyphens/>
        <w:rPr>
          <w:rFonts w:ascii="Helvetica" w:eastAsia="Helvetica" w:hAnsi="Helvetica" w:cs="Helvetica"/>
          <w:caps/>
          <w:color w:val="404040" w:themeColor="text1" w:themeTint="BF"/>
          <w:sz w:val="24"/>
          <w:szCs w:val="24"/>
          <w:u w:color="FF9300"/>
        </w:rPr>
      </w:pPr>
      <w:r w:rsidRPr="00CB5BD9">
        <w:rPr>
          <w:rFonts w:ascii="Helvetica" w:hAnsi="Helvetica"/>
          <w:caps/>
          <w:color w:val="404040" w:themeColor="text1" w:themeTint="BF"/>
          <w:sz w:val="24"/>
          <w:szCs w:val="24"/>
          <w:u w:color="797979"/>
        </w:rPr>
        <w:t>Architectural Woodwork</w:t>
      </w: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CW1 CABINET WORK plastic laminate clad</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AWI Grade: Custom, Flush Overlay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Core Material: MDF</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Exposed Surfaces Material: Plastic Laminate</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rPr>
        <w:t>Product:</w:t>
      </w:r>
      <w:r w:rsidRPr="00CB5BD9">
        <w:rPr>
          <w:rFonts w:ascii="Helvetica" w:hAnsi="Helvetica"/>
          <w:color w:val="404040" w:themeColor="text1" w:themeTint="BF"/>
          <w:sz w:val="18"/>
          <w:szCs w:val="18"/>
          <w:u w:color="797979"/>
        </w:rPr>
        <w:t xml:space="preserve">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Semi-Exposed Surfaces Material:  Melamine</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lastRenderedPageBreak/>
        <w:t>Color: White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Hinges: European Type, 180 degree opening unless opening is restricted by adjacent construction, self-closing</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Shelf Support:  Adjustable, installed at sides</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Wire Pulls:  Back Mounted, 5” long</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Drawer Slides: Side mounted, full extension</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Exposed Hardware Finish:  [Satin Stainless Steel] [Insert]</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CT1 COUNTERTOP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AWI Grade: Custom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Core Material: MDF</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Exposed Surfaces Material: Plastic Laminate</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Semi-Exposed Surfaces: Melamine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[White] [Black]</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Edge: As detailed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rPr>
      </w:pPr>
      <w:r w:rsidRPr="00CB5BD9">
        <w:rPr>
          <w:rFonts w:ascii="Helvetica" w:hAnsi="Helvetica"/>
          <w:color w:val="404040" w:themeColor="text1" w:themeTint="BF"/>
          <w:sz w:val="18"/>
          <w:szCs w:val="18"/>
          <w:u w:color="797979"/>
        </w:rPr>
        <w:t>Backsplash: As detailed [Insert]</w:t>
      </w:r>
    </w:p>
    <w:p w:rsidR="002169A7" w:rsidRPr="00CB5BD9" w:rsidRDefault="002169A7">
      <w:pPr>
        <w:pStyle w:val="Default"/>
        <w:tabs>
          <w:tab w:val="left" w:pos="864"/>
        </w:tabs>
        <w:suppressAutoHyphens/>
        <w:spacing w:line="260" w:lineRule="exact"/>
        <w:ind w:right="190"/>
        <w:outlineLvl w:val="1"/>
        <w:rPr>
          <w:rFonts w:ascii="Helvetica" w:eastAsia="Helvetica" w:hAnsi="Helvetica" w:cs="Helvetica"/>
          <w:color w:val="404040" w:themeColor="text1" w:themeTint="BF"/>
          <w:sz w:val="18"/>
          <w:szCs w:val="18"/>
          <w:u w:color="797979"/>
        </w:rPr>
      </w:pP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 xml:space="preserve">CT2 COUNTERTOP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Material: Quartz Agglomerate [1/2”] [3/4”] thick</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Contact: [Insert rep’s info]</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Edge: As detailed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Backsplash: [1/2”] [3/4”]</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Backsplash Top: As detailed</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Joints: Bonded.</w:t>
      </w:r>
    </w:p>
    <w:p w:rsidR="002169A7" w:rsidRPr="00CB5BD9" w:rsidRDefault="002169A7">
      <w:pPr>
        <w:pStyle w:val="Default"/>
        <w:tabs>
          <w:tab w:val="left" w:pos="864"/>
        </w:tabs>
        <w:suppressAutoHyphens/>
        <w:spacing w:line="260" w:lineRule="exact"/>
        <w:ind w:left="360" w:right="190" w:hanging="350"/>
        <w:outlineLvl w:val="1"/>
        <w:rPr>
          <w:rFonts w:ascii="Helvetica" w:eastAsia="Helvetica" w:hAnsi="Helvetica" w:cs="Helvetica"/>
          <w:b/>
          <w:bCs/>
          <w:color w:val="404040" w:themeColor="text1" w:themeTint="BF"/>
          <w:sz w:val="18"/>
          <w:szCs w:val="18"/>
          <w:u w:color="797979"/>
        </w:rPr>
      </w:pPr>
    </w:p>
    <w:p w:rsidR="002169A7" w:rsidRPr="00CB5BD9" w:rsidRDefault="00084B92">
      <w:pPr>
        <w:pStyle w:val="Default"/>
        <w:suppressAutoHyphens/>
        <w:rPr>
          <w:rFonts w:ascii="Helvetica" w:eastAsia="Helvetica" w:hAnsi="Helvetica" w:cs="Helvetica"/>
          <w:caps/>
          <w:color w:val="404040" w:themeColor="text1" w:themeTint="BF"/>
          <w:sz w:val="24"/>
          <w:szCs w:val="24"/>
          <w:u w:color="7F7F7F"/>
        </w:rPr>
      </w:pPr>
      <w:r w:rsidRPr="00CB5BD9">
        <w:rPr>
          <w:rFonts w:ascii="Helvetica" w:hAnsi="Helvetica"/>
          <w:caps/>
          <w:color w:val="404040" w:themeColor="text1" w:themeTint="BF"/>
          <w:sz w:val="24"/>
          <w:szCs w:val="24"/>
          <w:u w:color="7F7F7F"/>
        </w:rPr>
        <w:t>Glazed Assemblies</w:t>
      </w:r>
    </w:p>
    <w:p w:rsidR="002169A7" w:rsidRPr="00CB5BD9" w:rsidRDefault="00084B92">
      <w:pPr>
        <w:pStyle w:val="Default"/>
        <w:tabs>
          <w:tab w:val="left" w:pos="864"/>
        </w:tabs>
        <w:suppressAutoHyphens/>
        <w:spacing w:line="260" w:lineRule="exact"/>
        <w:ind w:left="360" w:right="190" w:hanging="35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18"/>
          <w:szCs w:val="18"/>
          <w:u w:color="797979"/>
        </w:rPr>
        <w:t>GL1 GLASS for sidelites.</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Type:  Safety Glass - [Fully Tempered Single Panel] [ Laminated] </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[Clear] [Insert]</w:t>
      </w:r>
    </w:p>
    <w:p w:rsidR="002169A7" w:rsidRPr="00CB5BD9" w:rsidRDefault="00084B92">
      <w:pPr>
        <w:pStyle w:val="Default"/>
        <w:numPr>
          <w:ilvl w:val="0"/>
          <w:numId w:val="69"/>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Thickness: As required by structural performance but not less than 1/2inch</w:t>
      </w:r>
    </w:p>
    <w:p w:rsidR="002169A7" w:rsidRPr="00CB5BD9" w:rsidRDefault="00084B92">
      <w:pPr>
        <w:pStyle w:val="Heading"/>
        <w:suppressAutoHyphens/>
        <w:spacing w:before="360" w:line="240" w:lineRule="auto"/>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24"/>
          <w:szCs w:val="24"/>
          <w:lang w:val="en-US"/>
        </w:rPr>
        <w:t xml:space="preserve">BATHROOM ACCESSORIES  </w:t>
      </w:r>
    </w:p>
    <w:p w:rsidR="002169A7" w:rsidRPr="00CB5BD9" w:rsidRDefault="00084B92">
      <w:pPr>
        <w:pStyle w:val="Heading2"/>
        <w:keepNext w:val="0"/>
        <w:suppressAutoHyphens/>
        <w:spacing w:line="240" w:lineRule="exact"/>
        <w:ind w:right="274"/>
        <w:rPr>
          <w:rFonts w:ascii="Helvetica" w:eastAsia="Helvetica" w:hAnsi="Helvetica" w:cs="Helvetica"/>
          <w:caps/>
          <w:color w:val="404040" w:themeColor="text1" w:themeTint="BF"/>
          <w:sz w:val="18"/>
          <w:szCs w:val="18"/>
          <w:u w:color="797979"/>
        </w:rPr>
      </w:pPr>
      <w:r w:rsidRPr="00CB5BD9">
        <w:rPr>
          <w:rFonts w:ascii="Helvetica" w:hAnsi="Helvetica"/>
          <w:caps/>
          <w:color w:val="404040" w:themeColor="text1" w:themeTint="BF"/>
          <w:sz w:val="18"/>
          <w:szCs w:val="18"/>
          <w:u w:color="797979"/>
        </w:rPr>
        <w:t>entries are examples only; check your project.</w:t>
      </w:r>
    </w:p>
    <w:p w:rsidR="002169A7" w:rsidRPr="00CB5BD9" w:rsidRDefault="002169A7">
      <w:pPr>
        <w:pStyle w:val="Default"/>
        <w:tabs>
          <w:tab w:val="left" w:pos="864"/>
        </w:tabs>
        <w:suppressAutoHyphens/>
        <w:spacing w:line="260" w:lineRule="exact"/>
        <w:ind w:right="190"/>
        <w:outlineLvl w:val="1"/>
        <w:rPr>
          <w:rFonts w:ascii="Helvetica" w:eastAsia="Helvetica" w:hAnsi="Helvetica" w:cs="Helvetica"/>
          <w:b/>
          <w:bCs/>
          <w:caps/>
          <w:color w:val="404040" w:themeColor="text1" w:themeTint="BF"/>
          <w:sz w:val="18"/>
          <w:szCs w:val="18"/>
          <w:u w:color="797979"/>
        </w:rPr>
      </w:pPr>
    </w:p>
    <w:p w:rsidR="002169A7" w:rsidRPr="00CB5BD9" w:rsidRDefault="00084B92">
      <w:pPr>
        <w:pStyle w:val="Default"/>
        <w:tabs>
          <w:tab w:val="left" w:pos="864"/>
        </w:tabs>
        <w:suppressAutoHyphens/>
        <w:spacing w:line="260" w:lineRule="exact"/>
        <w:ind w:right="190"/>
        <w:outlineLvl w:val="1"/>
        <w:rPr>
          <w:rFonts w:ascii="Helvetica" w:eastAsia="Helvetica" w:hAnsi="Helvetica" w:cs="Helvetica"/>
          <w:b/>
          <w:bCs/>
          <w:caps/>
          <w:color w:val="404040" w:themeColor="text1" w:themeTint="BF"/>
          <w:sz w:val="18"/>
          <w:szCs w:val="18"/>
          <w:u w:color="797979"/>
        </w:rPr>
      </w:pPr>
      <w:r w:rsidRPr="00CB5BD9">
        <w:rPr>
          <w:rFonts w:ascii="Helvetica" w:hAnsi="Helvetica"/>
          <w:b/>
          <w:bCs/>
          <w:caps/>
          <w:color w:val="404040" w:themeColor="text1" w:themeTint="BF"/>
          <w:sz w:val="18"/>
          <w:szCs w:val="18"/>
          <w:u w:color="797979"/>
        </w:rPr>
        <w:t>Shower accessories</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Bench for side wall in Dressing/Shower Area, roll-in compartment.</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Bobrick B5193 Folding Shower/Dressing Area</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Towel Bar wall mounted 24” long</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Bobrick B 530 x 24 Extra-Heavy Towel Bar</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Surface-Mounted Soap Dish:</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Bobrick B68 </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Curtain Rod 48” long</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Bobrick B6103 x48</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Shower Vinyl Curtain:</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 Bobrick V204 curtain with B204 hooks</w:t>
      </w:r>
    </w:p>
    <w:p w:rsidR="002169A7" w:rsidRPr="00CB5BD9" w:rsidRDefault="00084B92">
      <w:pPr>
        <w:pStyle w:val="Default"/>
        <w:numPr>
          <w:ilvl w:val="0"/>
          <w:numId w:val="69"/>
        </w:numPr>
        <w:suppressAutoHyphens/>
        <w:spacing w:after="240"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lastRenderedPageBreak/>
        <w:t>Contact: [Insert rep’s info]</w:t>
      </w:r>
    </w:p>
    <w:p w:rsidR="002169A7" w:rsidRPr="00CB5BD9" w:rsidRDefault="00084B92">
      <w:pPr>
        <w:pStyle w:val="Heading"/>
        <w:widowControl w:val="0"/>
        <w:suppressAutoHyphens/>
        <w:spacing w:line="240" w:lineRule="auto"/>
        <w:ind w:left="136" w:hanging="136"/>
        <w:rPr>
          <w:rFonts w:ascii="Helvetica" w:eastAsia="Helvetica" w:hAnsi="Helvetica" w:cs="Helvetica"/>
          <w:color w:val="404040" w:themeColor="text1" w:themeTint="BF"/>
          <w:sz w:val="24"/>
          <w:szCs w:val="24"/>
          <w:lang w:val="en-US"/>
        </w:rPr>
      </w:pPr>
      <w:r w:rsidRPr="00CB5BD9">
        <w:rPr>
          <w:rFonts w:ascii="Helvetica" w:hAnsi="Helvetica"/>
          <w:color w:val="404040" w:themeColor="text1" w:themeTint="BF"/>
          <w:sz w:val="40"/>
          <w:szCs w:val="40"/>
          <w:lang w:val="en-US"/>
        </w:rPr>
        <w:t xml:space="preserve">23 </w:t>
      </w:r>
      <w:r w:rsidRPr="00CB5BD9">
        <w:rPr>
          <w:rFonts w:ascii="Helvetica" w:hAnsi="Helvetica"/>
          <w:color w:val="404040" w:themeColor="text1" w:themeTint="BF"/>
          <w:sz w:val="24"/>
          <w:szCs w:val="24"/>
          <w:lang w:val="en-US"/>
        </w:rPr>
        <w:t>DOOR SCHEDULE minimum INFORMATION</w:t>
      </w:r>
    </w:p>
    <w:p w:rsidR="002169A7" w:rsidRPr="00CB5BD9" w:rsidRDefault="00084B92">
      <w:pPr>
        <w:pStyle w:val="Default"/>
        <w:tabs>
          <w:tab w:val="left" w:pos="864"/>
        </w:tabs>
        <w:suppressAutoHyphens/>
        <w:spacing w:before="240" w:line="260" w:lineRule="exact"/>
        <w:ind w:right="190"/>
        <w:outlineLvl w:val="1"/>
        <w:rPr>
          <w:rFonts w:ascii="Helvetica" w:eastAsia="Helvetica" w:hAnsi="Helvetica" w:cs="Helvetica"/>
          <w:color w:val="404040" w:themeColor="text1" w:themeTint="BF"/>
          <w:sz w:val="18"/>
          <w:szCs w:val="18"/>
          <w:u w:color="797979"/>
        </w:rPr>
      </w:pPr>
      <w:r w:rsidRPr="00CB5BD9">
        <w:rPr>
          <w:rFonts w:ascii="Helvetica" w:hAnsi="Helvetica"/>
          <w:b/>
          <w:bCs/>
          <w:color w:val="404040" w:themeColor="text1" w:themeTint="BF"/>
          <w:sz w:val="28"/>
          <w:szCs w:val="28"/>
          <w:u w:color="797979"/>
        </w:rPr>
        <w:t>CHECK</w:t>
      </w:r>
      <w:r w:rsidRPr="00CB5BD9">
        <w:rPr>
          <w:rFonts w:ascii="Helvetica" w:hAnsi="Helvetica"/>
          <w:color w:val="404040" w:themeColor="text1" w:themeTint="BF"/>
          <w:sz w:val="24"/>
          <w:szCs w:val="24"/>
          <w:u w:color="797979"/>
        </w:rPr>
        <w:t xml:space="preserve"> </w:t>
      </w:r>
      <w:r w:rsidRPr="00CB5BD9">
        <w:rPr>
          <w:rFonts w:ascii="Helvetica" w:hAnsi="Helvetica"/>
          <w:color w:val="404040" w:themeColor="text1" w:themeTint="BF"/>
          <w:sz w:val="18"/>
          <w:szCs w:val="18"/>
          <w:u w:color="797979"/>
        </w:rPr>
        <w:t>Typical Information (entries are examples only)</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Room Name and Number</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Door Number</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Door Dimensions</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Door Thickness:</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Wood doors:</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Door Type: Flush wood</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AWI Grade: Custom</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Door Face: MDF painted.</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Color: [Insert]</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Hollow Metal Doors:</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Product:  </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Grade:</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Door Type:  Flush SDI</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Face: Primed steel to be field painted</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Aluminum Frames: </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Product:</w:t>
      </w:r>
    </w:p>
    <w:p w:rsidR="002169A7" w:rsidRPr="00CB5BD9" w:rsidRDefault="00084B92">
      <w:pPr>
        <w:pStyle w:val="Default"/>
        <w:numPr>
          <w:ilvl w:val="0"/>
          <w:numId w:val="74"/>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Details at Head, Jamb and Threshold</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Glass Type</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Louver Type</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Assembly Rating (be consistent; indicate either minutes or hours, not both; i.e. 20-MINS, 90-MINS; not 20-MINS, 1 ½ Hrs.)</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Hardware groups and threshold.</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Miscellaneous information, such as Card Reader where applicable, etc.</w:t>
      </w:r>
    </w:p>
    <w:p w:rsidR="002169A7" w:rsidRPr="00CB5BD9" w:rsidRDefault="00084B92">
      <w:pPr>
        <w:pStyle w:val="Default"/>
        <w:numPr>
          <w:ilvl w:val="0"/>
          <w:numId w:val="73"/>
        </w:numPr>
        <w:suppressAutoHyphens/>
        <w:spacing w:line="260" w:lineRule="exact"/>
        <w:rPr>
          <w:rFonts w:ascii="Helvetica" w:eastAsia="Helvetica" w:hAnsi="Helvetica" w:cs="Helvetica"/>
          <w:color w:val="404040" w:themeColor="text1" w:themeTint="BF"/>
          <w:sz w:val="18"/>
          <w:szCs w:val="18"/>
          <w:u w:color="797979"/>
        </w:rPr>
      </w:pPr>
      <w:r w:rsidRPr="00CB5BD9">
        <w:rPr>
          <w:rFonts w:ascii="Helvetica" w:hAnsi="Helvetica"/>
          <w:color w:val="404040" w:themeColor="text1" w:themeTint="BF"/>
          <w:sz w:val="18"/>
          <w:szCs w:val="18"/>
          <w:u w:color="797979"/>
        </w:rPr>
        <w:t xml:space="preserve">Remarks – for example: “OWNER-PROVIDED, CONTRACTOR TO INSTALL”. </w:t>
      </w:r>
    </w:p>
    <w:p w:rsidR="002169A7" w:rsidRPr="00CB5BD9" w:rsidRDefault="002169A7">
      <w:pPr>
        <w:pStyle w:val="Default"/>
        <w:suppressAutoHyphens/>
        <w:rPr>
          <w:rFonts w:ascii="Helvetica" w:eastAsia="Helvetica" w:hAnsi="Helvetica" w:cs="Helvetica"/>
          <w:caps/>
          <w:color w:val="404040" w:themeColor="text1" w:themeTint="BF"/>
          <w:sz w:val="28"/>
          <w:szCs w:val="28"/>
          <w:u w:color="7F7F7F"/>
        </w:rPr>
      </w:pPr>
    </w:p>
    <w:p w:rsidR="002169A7" w:rsidRPr="00CB5BD9" w:rsidRDefault="00084B92">
      <w:pPr>
        <w:pStyle w:val="Default"/>
        <w:suppressAutoHyphens/>
        <w:rPr>
          <w:rFonts w:ascii="Helvetica" w:eastAsia="Helvetica" w:hAnsi="Helvetica" w:cs="Helvetica"/>
          <w:caps/>
          <w:color w:val="404040" w:themeColor="text1" w:themeTint="BF"/>
          <w:sz w:val="24"/>
          <w:szCs w:val="24"/>
          <w:u w:color="7F7F7F"/>
          <w:shd w:val="clear" w:color="auto" w:fill="FFFFFF"/>
        </w:rPr>
      </w:pPr>
      <w:r w:rsidRPr="00CB5BD9">
        <w:rPr>
          <w:rFonts w:ascii="Helvetica" w:hAnsi="Helvetica"/>
          <w:caps/>
          <w:color w:val="404040" w:themeColor="text1" w:themeTint="BF"/>
          <w:sz w:val="24"/>
          <w:szCs w:val="24"/>
          <w:u w:color="7F7F7F"/>
        </w:rPr>
        <w:t>DOOR SCHEDULE graphics</w:t>
      </w:r>
    </w:p>
    <w:p w:rsidR="002169A7" w:rsidRPr="00CB5BD9" w:rsidRDefault="00084B92">
      <w:pPr>
        <w:pStyle w:val="Default"/>
        <w:numPr>
          <w:ilvl w:val="0"/>
          <w:numId w:val="75"/>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Doors:</w:t>
      </w:r>
    </w:p>
    <w:p w:rsidR="002169A7" w:rsidRPr="00CB5BD9" w:rsidRDefault="00084B92">
      <w:pPr>
        <w:pStyle w:val="Default"/>
        <w:numPr>
          <w:ilvl w:val="0"/>
          <w:numId w:val="76"/>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 xml:space="preserve">Sizes and types of units, by elevation. </w:t>
      </w:r>
    </w:p>
    <w:p w:rsidR="002169A7" w:rsidRPr="00CB5BD9" w:rsidRDefault="00084B92">
      <w:pPr>
        <w:pStyle w:val="Default"/>
        <w:numPr>
          <w:ilvl w:val="0"/>
          <w:numId w:val="76"/>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Details of head, jamb at door and sidelight.</w:t>
      </w:r>
    </w:p>
    <w:p w:rsidR="002169A7" w:rsidRPr="00CB5BD9" w:rsidRDefault="00084B92">
      <w:pPr>
        <w:pStyle w:val="Default"/>
        <w:numPr>
          <w:ilvl w:val="0"/>
          <w:numId w:val="76"/>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Hardware mounting heights.</w:t>
      </w:r>
    </w:p>
    <w:p w:rsidR="002169A7" w:rsidRPr="00CB5BD9" w:rsidRDefault="00084B92">
      <w:pPr>
        <w:pStyle w:val="Default"/>
        <w:numPr>
          <w:ilvl w:val="0"/>
          <w:numId w:val="76"/>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Security and access systems mounting heights.</w:t>
      </w:r>
    </w:p>
    <w:p w:rsidR="002169A7" w:rsidRPr="00CB5BD9" w:rsidRDefault="00084B92">
      <w:pPr>
        <w:pStyle w:val="Default"/>
        <w:numPr>
          <w:ilvl w:val="0"/>
          <w:numId w:val="76"/>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Aluminum or hollow metal frames.</w:t>
      </w:r>
    </w:p>
    <w:p w:rsidR="002169A7" w:rsidRPr="00CB5BD9" w:rsidRDefault="00084B92">
      <w:pPr>
        <w:pStyle w:val="Default"/>
        <w:numPr>
          <w:ilvl w:val="0"/>
          <w:numId w:val="76"/>
        </w:numPr>
        <w:suppressAutoHyphens/>
        <w:spacing w:line="240" w:lineRule="exact"/>
        <w:ind w:right="190"/>
        <w:outlineLvl w:val="1"/>
        <w:rPr>
          <w:rFonts w:ascii="Helvetica" w:eastAsia="Helvetica" w:hAnsi="Helvetica" w:cs="Helvetica"/>
          <w:color w:val="404040" w:themeColor="text1" w:themeTint="BF"/>
          <w:sz w:val="18"/>
          <w:szCs w:val="18"/>
          <w:u w:color="797979"/>
          <w:shd w:val="clear" w:color="auto" w:fill="FFFFFF"/>
        </w:rPr>
      </w:pPr>
      <w:r w:rsidRPr="00CB5BD9">
        <w:rPr>
          <w:rFonts w:ascii="Helvetica" w:hAnsi="Helvetica"/>
          <w:color w:val="404040" w:themeColor="text1" w:themeTint="BF"/>
          <w:sz w:val="18"/>
          <w:szCs w:val="18"/>
          <w:u w:color="797979"/>
          <w:shd w:val="clear" w:color="auto" w:fill="FFFFFF"/>
        </w:rPr>
        <w:t>Vision panels and louvers shown.</w:t>
      </w:r>
    </w:p>
    <w:p w:rsidR="002169A7" w:rsidRPr="00CB5BD9" w:rsidRDefault="00084B92">
      <w:pPr>
        <w:pStyle w:val="Default"/>
        <w:numPr>
          <w:ilvl w:val="0"/>
          <w:numId w:val="76"/>
        </w:numPr>
        <w:suppressAutoHyphens/>
        <w:spacing w:line="240" w:lineRule="exact"/>
        <w:ind w:right="190"/>
        <w:outlineLvl w:val="1"/>
        <w:rPr>
          <w:rFonts w:ascii="Helvetica" w:hAnsi="Helvetica"/>
          <w:color w:val="404040" w:themeColor="text1" w:themeTint="BF"/>
          <w:sz w:val="18"/>
          <w:szCs w:val="18"/>
          <w:u w:color="797979"/>
        </w:rPr>
        <w:sectPr w:rsidR="002169A7" w:rsidRPr="00CB5BD9" w:rsidSect="00B4575B">
          <w:type w:val="continuous"/>
          <w:pgSz w:w="12240" w:h="15840"/>
          <w:pgMar w:top="1080" w:right="1080" w:bottom="720" w:left="1080" w:header="360" w:footer="360" w:gutter="0"/>
          <w:cols w:space="504"/>
        </w:sectPr>
      </w:pPr>
      <w:r w:rsidRPr="00CB5BD9">
        <w:rPr>
          <w:rFonts w:ascii="Helvetica" w:hAnsi="Helvetica"/>
          <w:color w:val="404040" w:themeColor="text1" w:themeTint="BF"/>
          <w:sz w:val="18"/>
          <w:szCs w:val="18"/>
          <w:u w:color="797979"/>
          <w:shd w:val="clear" w:color="auto" w:fill="FFFFFF"/>
        </w:rPr>
        <w:t>Frames material and finish.</w:t>
      </w:r>
    </w:p>
    <w:p w:rsidR="002169A7" w:rsidRPr="00CB5BD9" w:rsidRDefault="00084B92">
      <w:pPr>
        <w:pStyle w:val="Heading"/>
        <w:suppressAutoHyphens/>
        <w:spacing w:before="360" w:after="200" w:line="240" w:lineRule="auto"/>
        <w:rPr>
          <w:rFonts w:hint="eastAsia"/>
          <w:color w:val="404040" w:themeColor="text1" w:themeTint="BF"/>
        </w:rPr>
      </w:pPr>
      <w:r w:rsidRPr="00CB5BD9">
        <w:rPr>
          <w:rFonts w:ascii="Helvetica" w:hAnsi="Helvetica"/>
          <w:b/>
          <w:bCs/>
          <w:color w:val="404040" w:themeColor="text1" w:themeTint="BF"/>
          <w:sz w:val="18"/>
          <w:szCs w:val="18"/>
          <w:shd w:val="clear" w:color="auto" w:fill="FFFFFF"/>
          <w:lang w:val="en-US"/>
        </w:rPr>
        <w:lastRenderedPageBreak/>
        <w:t>END OF TECH-CHECKLIST</w:t>
      </w:r>
      <w:r w:rsidR="00094A79" w:rsidRPr="00CB5BD9">
        <w:rPr>
          <w:rFonts w:ascii="Helvetica" w:hAnsi="Helvetica"/>
          <w:b/>
          <w:bCs/>
          <w:color w:val="404040" w:themeColor="text1" w:themeTint="BF"/>
          <w:sz w:val="18"/>
          <w:szCs w:val="18"/>
          <w:shd w:val="clear" w:color="auto" w:fill="FFFFFF"/>
          <w:lang w:val="en-US"/>
        </w:rPr>
        <w:t xml:space="preserve"> FOR STANDARD INTERIORS</w:t>
      </w:r>
    </w:p>
    <w:sectPr w:rsidR="002169A7" w:rsidRPr="00CB5BD9" w:rsidSect="00B4575B">
      <w:type w:val="continuous"/>
      <w:pgSz w:w="12240" w:h="15840"/>
      <w:pgMar w:top="1080" w:right="1080" w:bottom="720" w:left="1080" w:header="360" w:footer="360" w:gutter="0"/>
      <w:cols w:space="5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17" w:rsidRDefault="009E6517">
      <w:r>
        <w:separator/>
      </w:r>
    </w:p>
  </w:endnote>
  <w:endnote w:type="continuationSeparator" w:id="0">
    <w:p w:rsidR="009E6517" w:rsidRDefault="009E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venir Nex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D9" w:rsidRDefault="00CB5BD9">
    <w:pPr>
      <w:pStyle w:val="HeaderFooterA"/>
      <w:tabs>
        <w:tab w:val="clear" w:pos="9020"/>
        <w:tab w:val="left" w:pos="3456"/>
        <w:tab w:val="left" w:pos="6912"/>
      </w:tabs>
      <w:rPr>
        <w:rFonts w:hint="eastAsia"/>
      </w:rPr>
    </w:pPr>
  </w:p>
  <w:p w:rsidR="00CB5BD9" w:rsidRDefault="00CB5BD9">
    <w:pPr>
      <w:pStyle w:val="HeaderFooterA"/>
      <w:tabs>
        <w:tab w:val="clear" w:pos="9020"/>
        <w:tab w:val="left" w:pos="3456"/>
        <w:tab w:val="left" w:pos="6912"/>
      </w:tabs>
      <w:rPr>
        <w:rFonts w:hint="eastAsia"/>
      </w:rPr>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F67E2D">
      <w:rPr>
        <w:rFonts w:ascii="Arial" w:eastAsia="Arial" w:hAnsi="Arial" w:cs="Arial"/>
        <w:noProof/>
        <w:sz w:val="16"/>
        <w:szCs w:val="16"/>
      </w:rPr>
      <w:t>2</w:t>
    </w:r>
    <w:r>
      <w:rPr>
        <w:rFonts w:ascii="Arial" w:eastAsia="Arial" w:hAnsi="Arial" w:cs="Arial"/>
        <w:sz w:val="16"/>
        <w:szCs w:val="16"/>
      </w:rPr>
      <w:fldChar w:fldCharType="end"/>
    </w:r>
    <w:r>
      <w:rPr>
        <w:rFonts w:ascii="Arial" w:hAnsi="Arial"/>
        <w:sz w:val="16"/>
        <w:szCs w:val="16"/>
      </w:rPr>
      <w:t xml:space="preserve"> </w:t>
    </w:r>
    <w:r>
      <w:rPr>
        <w:rFonts w:ascii="Arial" w:hAnsi="Arial"/>
        <w:sz w:val="16"/>
        <w:szCs w:val="16"/>
      </w:rPr>
      <w:tab/>
    </w:r>
    <w:r>
      <w:rPr>
        <w:rFonts w:ascii="Arial" w:hAnsi="Arial"/>
        <w:sz w:val="16"/>
        <w:szCs w:val="16"/>
      </w:rPr>
      <w:tab/>
    </w:r>
    <w:r>
      <w:rPr>
        <w:rFonts w:ascii="Arial" w:hAnsi="Arial"/>
        <w:color w:val="E87124"/>
        <w:sz w:val="16"/>
        <w:szCs w:val="16"/>
        <w:u w:color="E87124"/>
      </w:rPr>
      <w:t>RMW architecture &amp; interiors I © RMW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D9" w:rsidRDefault="00CB5BD9">
    <w:pPr>
      <w:pStyle w:val="HeaderFooterA"/>
      <w:tabs>
        <w:tab w:val="clear" w:pos="9020"/>
        <w:tab w:val="left" w:pos="3456"/>
        <w:tab w:val="left" w:pos="6912"/>
      </w:tabs>
      <w:rPr>
        <w:rFonts w:hint="eastAsia"/>
      </w:rPr>
    </w:pPr>
  </w:p>
  <w:p w:rsidR="00CB5BD9" w:rsidRDefault="00CB5BD9">
    <w:pPr>
      <w:pStyle w:val="HeaderFooterA"/>
      <w:tabs>
        <w:tab w:val="clear" w:pos="9020"/>
        <w:tab w:val="left" w:pos="3456"/>
        <w:tab w:val="left" w:pos="6912"/>
      </w:tabs>
      <w:rPr>
        <w:rFonts w:hint="eastAsia"/>
      </w:rPr>
    </w:pPr>
    <w:r>
      <w:rPr>
        <w:rFonts w:ascii="Arial" w:hAnsi="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 xml:space="preserve"> PAGE </w:instrText>
    </w:r>
    <w:r>
      <w:rPr>
        <w:rFonts w:ascii="Arial" w:eastAsia="Arial" w:hAnsi="Arial" w:cs="Arial"/>
        <w:sz w:val="16"/>
        <w:szCs w:val="16"/>
      </w:rPr>
      <w:fldChar w:fldCharType="separate"/>
    </w:r>
    <w:r w:rsidR="00F67E2D">
      <w:rPr>
        <w:rFonts w:ascii="Arial" w:eastAsia="Arial" w:hAnsi="Arial" w:cs="Arial"/>
        <w:noProof/>
        <w:sz w:val="16"/>
        <w:szCs w:val="16"/>
      </w:rPr>
      <w:t>18</w:t>
    </w:r>
    <w:r>
      <w:rPr>
        <w:rFonts w:ascii="Arial" w:eastAsia="Arial" w:hAnsi="Arial" w:cs="Arial"/>
        <w:sz w:val="16"/>
        <w:szCs w:val="16"/>
      </w:rPr>
      <w:fldChar w:fldCharType="end"/>
    </w:r>
    <w:r>
      <w:rPr>
        <w:rFonts w:ascii="Arial" w:hAnsi="Arial"/>
        <w:sz w:val="16"/>
        <w:szCs w:val="16"/>
      </w:rPr>
      <w:t xml:space="preserve"> </w:t>
    </w:r>
    <w:r>
      <w:rPr>
        <w:rFonts w:ascii="Arial" w:hAnsi="Arial"/>
        <w:sz w:val="16"/>
        <w:szCs w:val="16"/>
      </w:rPr>
      <w:tab/>
    </w:r>
    <w:r>
      <w:rPr>
        <w:rFonts w:ascii="Arial" w:hAnsi="Arial"/>
        <w:sz w:val="16"/>
        <w:szCs w:val="16"/>
      </w:rPr>
      <w:tab/>
    </w:r>
    <w:r>
      <w:rPr>
        <w:rFonts w:ascii="Arial" w:hAnsi="Arial"/>
        <w:color w:val="E87124"/>
        <w:sz w:val="16"/>
        <w:szCs w:val="16"/>
        <w:u w:color="E87124"/>
      </w:rPr>
      <w:t>RMW architecture &amp; interiors I © RMW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17" w:rsidRDefault="009E6517">
      <w:r>
        <w:separator/>
      </w:r>
    </w:p>
  </w:footnote>
  <w:footnote w:type="continuationSeparator" w:id="0">
    <w:p w:rsidR="009E6517" w:rsidRDefault="009E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D9" w:rsidRDefault="00CB5BD9">
    <w:pPr>
      <w:pStyle w:val="HeaderFooterA"/>
      <w:tabs>
        <w:tab w:val="clear" w:pos="9020"/>
      </w:tabs>
      <w:spacing w:after="0" w:line="240" w:lineRule="auto"/>
      <w:rPr>
        <w:rFonts w:ascii="Arial" w:eastAsia="Arial" w:hAnsi="Arial" w:cs="Arial"/>
        <w:color w:val="436062"/>
        <w:sz w:val="18"/>
        <w:szCs w:val="18"/>
        <w:u w:color="436062"/>
      </w:rPr>
    </w:pPr>
    <w:r>
      <w:rPr>
        <w:rFonts w:ascii="Arial" w:hAnsi="Arial"/>
        <w:color w:val="436062"/>
        <w:sz w:val="18"/>
        <w:szCs w:val="18"/>
        <w:u w:color="436062"/>
      </w:rPr>
      <w:t xml:space="preserve">QM Handbook I </w:t>
    </w:r>
    <w:r>
      <w:rPr>
        <w:rFonts w:ascii="Arial" w:hAnsi="Arial"/>
        <w:color w:val="E87124"/>
        <w:sz w:val="18"/>
        <w:szCs w:val="18"/>
        <w:u w:color="436062"/>
      </w:rPr>
      <w:t>TC1 Tech-Checking Drawings</w:t>
    </w:r>
    <w:r>
      <w:rPr>
        <w:rFonts w:ascii="Arial" w:hAnsi="Arial"/>
        <w:color w:val="436062"/>
        <w:sz w:val="18"/>
        <w:szCs w:val="18"/>
        <w:u w:color="436062"/>
      </w:rPr>
      <w:t xml:space="preserve"> I Interiors I Standard</w:t>
    </w:r>
  </w:p>
  <w:p w:rsidR="00CB5BD9" w:rsidRDefault="00CB5BD9" w:rsidP="00CB5BD9">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Name.]</w:t>
    </w:r>
  </w:p>
  <w:p w:rsidR="00CB5BD9" w:rsidRDefault="00CB5BD9" w:rsidP="00CB5BD9">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Number]</w:t>
    </w:r>
  </w:p>
  <w:p w:rsidR="00CB5BD9" w:rsidRDefault="00CB5BD9" w:rsidP="00CB5BD9">
    <w:pPr>
      <w:pStyle w:val="HeaderFooterA"/>
      <w:tabs>
        <w:tab w:val="clear" w:pos="9020"/>
      </w:tabs>
      <w:spacing w:after="0" w:line="312" w:lineRule="auto"/>
      <w:jc w:val="right"/>
      <w:rPr>
        <w:rFonts w:ascii="Arial" w:hAnsi="Arial"/>
        <w:color w:val="436062"/>
        <w:sz w:val="18"/>
        <w:szCs w:val="18"/>
        <w:u w:color="436062"/>
      </w:rPr>
    </w:pPr>
    <w:r>
      <w:rPr>
        <w:rFonts w:ascii="Arial" w:hAnsi="Arial"/>
        <w:color w:val="436062"/>
        <w:sz w:val="18"/>
        <w:szCs w:val="18"/>
        <w:u w:color="436062"/>
      </w:rPr>
      <w:t>[INSERT date]</w:t>
    </w:r>
  </w:p>
  <w:p w:rsidR="00CB5BD9" w:rsidRDefault="00CB5BD9" w:rsidP="00CB5BD9">
    <w:pPr>
      <w:pStyle w:val="HeaderFooterA"/>
      <w:tabs>
        <w:tab w:val="clear" w:pos="9020"/>
      </w:tabs>
      <w:spacing w:after="0" w:line="312" w:lineRule="auto"/>
      <w:jc w:val="right"/>
      <w:rPr>
        <w:rFonts w:ascii="Arial" w:hAnsi="Arial"/>
        <w:color w:val="436062"/>
        <w:sz w:val="18"/>
        <w:szCs w:val="18"/>
        <w:u w:color="43606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BD9" w:rsidRDefault="00CB5BD9">
    <w:pPr>
      <w:pStyle w:val="HeaderFooterA"/>
      <w:tabs>
        <w:tab w:val="clear" w:pos="9020"/>
      </w:tabs>
      <w:spacing w:after="0" w:line="240" w:lineRule="auto"/>
      <w:rPr>
        <w:rFonts w:ascii="Arial" w:eastAsia="Arial" w:hAnsi="Arial" w:cs="Arial"/>
        <w:color w:val="436062"/>
        <w:sz w:val="18"/>
        <w:szCs w:val="18"/>
        <w:u w:color="436062"/>
      </w:rPr>
    </w:pPr>
    <w:r>
      <w:rPr>
        <w:rFonts w:ascii="Arial" w:hAnsi="Arial"/>
        <w:color w:val="436062"/>
        <w:sz w:val="18"/>
        <w:szCs w:val="18"/>
        <w:u w:color="436062"/>
      </w:rPr>
      <w:t xml:space="preserve">QM Handbook I </w:t>
    </w:r>
    <w:r>
      <w:rPr>
        <w:rFonts w:ascii="Arial" w:hAnsi="Arial"/>
        <w:color w:val="E87124"/>
        <w:sz w:val="18"/>
        <w:szCs w:val="18"/>
        <w:u w:color="436062"/>
      </w:rPr>
      <w:t>TC1 Tech-Checking Drawings</w:t>
    </w:r>
    <w:r>
      <w:rPr>
        <w:rFonts w:ascii="Arial" w:hAnsi="Arial"/>
        <w:color w:val="436062"/>
        <w:sz w:val="18"/>
        <w:szCs w:val="18"/>
        <w:u w:color="436062"/>
      </w:rPr>
      <w:t xml:space="preserve"> I Interiors I Standard</w:t>
    </w:r>
  </w:p>
  <w:p w:rsidR="00CB5BD9" w:rsidRDefault="00CB5BD9">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No.]</w:t>
    </w:r>
  </w:p>
  <w:p w:rsidR="00CB5BD9" w:rsidRDefault="00CB5BD9">
    <w:pPr>
      <w:pStyle w:val="HeaderFooterA"/>
      <w:tabs>
        <w:tab w:val="clear" w:pos="9020"/>
      </w:tabs>
      <w:spacing w:after="0" w:line="312" w:lineRule="auto"/>
      <w:jc w:val="right"/>
      <w:rPr>
        <w:rFonts w:ascii="Arial" w:eastAsia="Arial" w:hAnsi="Arial" w:cs="Arial"/>
        <w:color w:val="436062"/>
        <w:sz w:val="18"/>
        <w:szCs w:val="18"/>
        <w:u w:color="436062"/>
      </w:rPr>
    </w:pPr>
    <w:r>
      <w:rPr>
        <w:rFonts w:ascii="Arial" w:hAnsi="Arial"/>
        <w:color w:val="436062"/>
        <w:sz w:val="18"/>
        <w:szCs w:val="18"/>
        <w:u w:color="436062"/>
      </w:rPr>
      <w:t>[INSERT project name]</w:t>
    </w:r>
  </w:p>
  <w:p w:rsidR="00CB5BD9" w:rsidRDefault="00CB5BD9">
    <w:pPr>
      <w:pStyle w:val="HeaderFooterA"/>
      <w:tabs>
        <w:tab w:val="clear" w:pos="9020"/>
      </w:tabs>
      <w:spacing w:after="0" w:line="312" w:lineRule="auto"/>
      <w:jc w:val="right"/>
      <w:rPr>
        <w:rFonts w:ascii="Arial" w:hAnsi="Arial"/>
        <w:color w:val="436062"/>
        <w:sz w:val="18"/>
        <w:szCs w:val="18"/>
        <w:u w:color="436062"/>
      </w:rPr>
    </w:pPr>
    <w:r>
      <w:rPr>
        <w:rFonts w:ascii="Arial" w:hAnsi="Arial"/>
        <w:color w:val="436062"/>
        <w:sz w:val="18"/>
        <w:szCs w:val="18"/>
        <w:u w:color="436062"/>
      </w:rPr>
      <w:t>[INSERT date]</w:t>
    </w:r>
  </w:p>
  <w:p w:rsidR="00CB5BD9" w:rsidRDefault="00CB5BD9">
    <w:pPr>
      <w:pStyle w:val="HeaderFooterA"/>
      <w:tabs>
        <w:tab w:val="clear" w:pos="9020"/>
      </w:tabs>
      <w:spacing w:after="0" w:line="312" w:lineRule="auto"/>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4C5"/>
    <w:multiLevelType w:val="hybridMultilevel"/>
    <w:tmpl w:val="EF14913A"/>
    <w:lvl w:ilvl="0" w:tplc="D1FC28B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B26CE1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BB66C43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1FAA2A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B0A717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8E0829B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18230A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DA78E67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FD2E4D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nsid w:val="01B2424B"/>
    <w:multiLevelType w:val="hybridMultilevel"/>
    <w:tmpl w:val="E39EB736"/>
    <w:lvl w:ilvl="0" w:tplc="0CD6BC5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0DCA7E4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74E048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BBC9E8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578B7B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320AA0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289E9C5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5C814C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00CB2E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
    <w:nsid w:val="01DE4BF3"/>
    <w:multiLevelType w:val="hybridMultilevel"/>
    <w:tmpl w:val="EDD0DE82"/>
    <w:lvl w:ilvl="0" w:tplc="AF1C4B4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17200F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29E2F7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C3CA70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48BEFEC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5065B1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71C476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270A310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E962A7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
    <w:nsid w:val="05B05B4C"/>
    <w:multiLevelType w:val="hybridMultilevel"/>
    <w:tmpl w:val="9AF41DB4"/>
    <w:lvl w:ilvl="0" w:tplc="C28E38D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504B66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17AEBC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64A950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96459F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F346D7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942591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508C51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6DC546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
    <w:nsid w:val="06AF1DB9"/>
    <w:multiLevelType w:val="hybridMultilevel"/>
    <w:tmpl w:val="F0CEC470"/>
    <w:lvl w:ilvl="0" w:tplc="79FE897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1245A6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DB409F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D8A84D6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18CD39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CD478B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E5E6A3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244AEB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76862B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nsid w:val="0B031B26"/>
    <w:multiLevelType w:val="hybridMultilevel"/>
    <w:tmpl w:val="6D086B0A"/>
    <w:lvl w:ilvl="0" w:tplc="D4901CB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C592FFD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9D20649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553C345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B6033C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6BC88B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808C92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AC5E2CE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344A00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
    <w:nsid w:val="0B196DC4"/>
    <w:multiLevelType w:val="hybridMultilevel"/>
    <w:tmpl w:val="8BD63A00"/>
    <w:lvl w:ilvl="0" w:tplc="8A545E0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3362A2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3B6001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38E263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EFAFC6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885E234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CD442D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A58BED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21E724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7">
    <w:nsid w:val="12957F35"/>
    <w:multiLevelType w:val="hybridMultilevel"/>
    <w:tmpl w:val="D3340A20"/>
    <w:lvl w:ilvl="0" w:tplc="DF44CD3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682495B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0C6489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5428DDE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F80A2A7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8A418A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06A786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038DB5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8DAB4D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nsid w:val="134F6F08"/>
    <w:multiLevelType w:val="hybridMultilevel"/>
    <w:tmpl w:val="A18E5B46"/>
    <w:lvl w:ilvl="0" w:tplc="005878A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0DEA16E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72C5F5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290807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D4ED1B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2D6074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3F85F5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FECC5E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A12C8A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nsid w:val="163056E2"/>
    <w:multiLevelType w:val="hybridMultilevel"/>
    <w:tmpl w:val="ECF88054"/>
    <w:lvl w:ilvl="0" w:tplc="9D069FCC">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D13EE8A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32804CC">
      <w:start w:val="1"/>
      <w:numFmt w:val="bullet"/>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48B4751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C80B1A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DEA38F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0D654F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7C66D7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E49609A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nsid w:val="168473E7"/>
    <w:multiLevelType w:val="hybridMultilevel"/>
    <w:tmpl w:val="622A449E"/>
    <w:lvl w:ilvl="0" w:tplc="DA489C1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B9E5FC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DC2519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654D69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926EA1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A20AB8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3402C05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CCBA781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0EE932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nsid w:val="197671F7"/>
    <w:multiLevelType w:val="hybridMultilevel"/>
    <w:tmpl w:val="CBF4FBFC"/>
    <w:lvl w:ilvl="0" w:tplc="84AE7EC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3162D20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462E8F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BAAE28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E18D2A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C8A24C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2C0E5B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B5BEB75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A28248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nsid w:val="19F50F06"/>
    <w:multiLevelType w:val="hybridMultilevel"/>
    <w:tmpl w:val="2528D1FC"/>
    <w:lvl w:ilvl="0" w:tplc="6B8E8E5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2E0A963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DB6C53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2E6F6D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7BA82E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712890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CA691A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C2C0ED2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9FEF81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3">
    <w:nsid w:val="1B5250DC"/>
    <w:multiLevelType w:val="hybridMultilevel"/>
    <w:tmpl w:val="82DC9400"/>
    <w:lvl w:ilvl="0" w:tplc="6680C2E4">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60ECB0C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0B635EA">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7A490F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89431A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7605AE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462CE1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BCC31A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308F21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nsid w:val="1BF247BE"/>
    <w:multiLevelType w:val="hybridMultilevel"/>
    <w:tmpl w:val="236C5ED0"/>
    <w:lvl w:ilvl="0" w:tplc="B118807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D1248C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55803F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C380B1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092B76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6C2082B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BF6836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4C6065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31086C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nsid w:val="1CB27DC6"/>
    <w:multiLevelType w:val="hybridMultilevel"/>
    <w:tmpl w:val="F6C462B8"/>
    <w:lvl w:ilvl="0" w:tplc="C53C104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9D148B3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A245BB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FE2E3A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9C4D58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152B64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C0C5C5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7DEC71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E80CD51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6">
    <w:nsid w:val="1CBB6D26"/>
    <w:multiLevelType w:val="hybridMultilevel"/>
    <w:tmpl w:val="205AA834"/>
    <w:lvl w:ilvl="0" w:tplc="5FEEB62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9326BDF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698D4F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28E35C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7AEDC1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296257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8F63E0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C62442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53EE492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7">
    <w:nsid w:val="1D811D53"/>
    <w:multiLevelType w:val="hybridMultilevel"/>
    <w:tmpl w:val="699050D2"/>
    <w:lvl w:ilvl="0" w:tplc="0130D9A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619C2E5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DAA0B5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11CEFE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19EE5D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05C2F5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699AAC5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B7A2B4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C8684E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8">
    <w:nsid w:val="1FF072EC"/>
    <w:multiLevelType w:val="hybridMultilevel"/>
    <w:tmpl w:val="1434622E"/>
    <w:lvl w:ilvl="0" w:tplc="1996146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5130255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D103E0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6C2C8C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2D01B5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374CC1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876606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8A808F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DBC4CC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9">
    <w:nsid w:val="25723AC1"/>
    <w:multiLevelType w:val="hybridMultilevel"/>
    <w:tmpl w:val="8F28823A"/>
    <w:lvl w:ilvl="0" w:tplc="54D6304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E4875FA">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AB066E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BF2FE8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F142E4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C40E7D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9A16B63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2CAAA7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4FF4CBF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0">
    <w:nsid w:val="26B12095"/>
    <w:multiLevelType w:val="hybridMultilevel"/>
    <w:tmpl w:val="593A5E48"/>
    <w:lvl w:ilvl="0" w:tplc="4A60B2F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FCEA25D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178109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110315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F2E68E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266575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6AEA0BD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49A835B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BDEE036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1">
    <w:nsid w:val="2A815A8B"/>
    <w:multiLevelType w:val="hybridMultilevel"/>
    <w:tmpl w:val="BA2A551A"/>
    <w:lvl w:ilvl="0" w:tplc="3EDA96E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35CE8E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E2C687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9D180E7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5D10AC2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67A83C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2A4B15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DEC498B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5A4B5B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2">
    <w:nsid w:val="2DC63D66"/>
    <w:multiLevelType w:val="hybridMultilevel"/>
    <w:tmpl w:val="3F062A8C"/>
    <w:lvl w:ilvl="0" w:tplc="A2E0EC1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342398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14C2BB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30A48F4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4A0C3E4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A4438C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B5ABEF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0A80D9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D1CFE4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3">
    <w:nsid w:val="2E7B5BC0"/>
    <w:multiLevelType w:val="hybridMultilevel"/>
    <w:tmpl w:val="49CC6AC8"/>
    <w:lvl w:ilvl="0" w:tplc="068C887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BD8137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DFFA1C4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4E2B3D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3EC8CD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6E6ECB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1868DA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B10E1DA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F4B0859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4">
    <w:nsid w:val="2F1E48DC"/>
    <w:multiLevelType w:val="hybridMultilevel"/>
    <w:tmpl w:val="D8DC24B0"/>
    <w:lvl w:ilvl="0" w:tplc="FB7C6AD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2E6479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292AE0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F28CDA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968E25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814CAB2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3618B2C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AFEC81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1E6464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5">
    <w:nsid w:val="2FD418CA"/>
    <w:multiLevelType w:val="hybridMultilevel"/>
    <w:tmpl w:val="86A02AB4"/>
    <w:lvl w:ilvl="0" w:tplc="9924794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B55C400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BB4A18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CCBA872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06BA5A2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0A0AA3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18EB53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C332EC1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4FC63F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6">
    <w:nsid w:val="31276AAC"/>
    <w:multiLevelType w:val="hybridMultilevel"/>
    <w:tmpl w:val="3EEC3A68"/>
    <w:lvl w:ilvl="0" w:tplc="3508C51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516414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80C186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CF0B0F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6FE2C87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C7CDA2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49468E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E22839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71CA77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7">
    <w:nsid w:val="326F77D5"/>
    <w:multiLevelType w:val="hybridMultilevel"/>
    <w:tmpl w:val="09A69BA4"/>
    <w:lvl w:ilvl="0" w:tplc="913075D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67BE531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0ECD24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F6C67D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E04D27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CAA96E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8445E0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AE277D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5D6DDB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8">
    <w:nsid w:val="35425FA3"/>
    <w:multiLevelType w:val="hybridMultilevel"/>
    <w:tmpl w:val="995A8476"/>
    <w:lvl w:ilvl="0" w:tplc="48B6C0A4">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C8004AA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7941002">
      <w:start w:val="1"/>
      <w:numFmt w:val="bullet"/>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B169AF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C5E74B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6E6A23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78C206F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4D8C1F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6F4F73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9">
    <w:nsid w:val="37F16865"/>
    <w:multiLevelType w:val="hybridMultilevel"/>
    <w:tmpl w:val="5F3862AE"/>
    <w:lvl w:ilvl="0" w:tplc="06CC332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0B2B98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E2C161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962658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EA870F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6424A7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F3697A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44B0601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F1C026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0">
    <w:nsid w:val="39220C5D"/>
    <w:multiLevelType w:val="hybridMultilevel"/>
    <w:tmpl w:val="F6AA7B64"/>
    <w:lvl w:ilvl="0" w:tplc="19288F1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2A5EA6D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B8BED37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1EAADB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A54CE52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AC281D8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F85CA61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3076A05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5A2E1E6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1">
    <w:nsid w:val="3CDF08CA"/>
    <w:multiLevelType w:val="hybridMultilevel"/>
    <w:tmpl w:val="A1BE7BD0"/>
    <w:lvl w:ilvl="0" w:tplc="7408D7D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6A41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54B4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BF87B8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46938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B87D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2ACDDA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EEF45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E42D6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6850DB5"/>
    <w:multiLevelType w:val="hybridMultilevel"/>
    <w:tmpl w:val="930A8AB0"/>
    <w:numStyleLink w:val="Bullets"/>
  </w:abstractNum>
  <w:abstractNum w:abstractNumId="33">
    <w:nsid w:val="47733AE2"/>
    <w:multiLevelType w:val="hybridMultilevel"/>
    <w:tmpl w:val="7264067A"/>
    <w:lvl w:ilvl="0" w:tplc="CCAC804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95CCAF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A04827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7546FE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B18D40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CD634F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5BF8D58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B0F895F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96EB57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4">
    <w:nsid w:val="48204419"/>
    <w:multiLevelType w:val="hybridMultilevel"/>
    <w:tmpl w:val="781E79D8"/>
    <w:lvl w:ilvl="0" w:tplc="F8F6966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50DCA06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9292971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DF929BF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CC89C6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90A622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512F75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9A8A93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40AF2B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5">
    <w:nsid w:val="4831339A"/>
    <w:multiLevelType w:val="hybridMultilevel"/>
    <w:tmpl w:val="AE628BEE"/>
    <w:lvl w:ilvl="0" w:tplc="CF2EA84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012C512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69CAE08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AB2A0DA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F1366D7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21A42C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E0AA635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7B28106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24CF19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6">
    <w:nsid w:val="49DC39A4"/>
    <w:multiLevelType w:val="hybridMultilevel"/>
    <w:tmpl w:val="319ECC9E"/>
    <w:lvl w:ilvl="0" w:tplc="6B4A588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026DF9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57A1AE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616993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36DE612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484CC7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8F0EA61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E6821B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605C0DE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7">
    <w:nsid w:val="4A0B5711"/>
    <w:multiLevelType w:val="hybridMultilevel"/>
    <w:tmpl w:val="E804679A"/>
    <w:lvl w:ilvl="0" w:tplc="09A68E3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30B88EA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4B43AC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EE9C841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44E804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D076EFB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0BA8807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8923B7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BBA4720">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8">
    <w:nsid w:val="4B537901"/>
    <w:multiLevelType w:val="hybridMultilevel"/>
    <w:tmpl w:val="F7762D74"/>
    <w:lvl w:ilvl="0" w:tplc="2C2C0490">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80BE9C1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AB42F8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E160C85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87B229B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82E2F3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68C694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752BC7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7D4CEE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9">
    <w:nsid w:val="4F01151A"/>
    <w:multiLevelType w:val="hybridMultilevel"/>
    <w:tmpl w:val="930A8AB0"/>
    <w:styleLink w:val="Bullets"/>
    <w:lvl w:ilvl="0" w:tplc="022CC476">
      <w:start w:val="1"/>
      <w:numFmt w:val="bullet"/>
      <w:lvlText w:val="•"/>
      <w:lvlJc w:val="left"/>
      <w:pPr>
        <w:ind w:left="576" w:hanging="216"/>
      </w:pPr>
      <w:rPr>
        <w:rFonts w:hAnsi="Arial Unicode MS"/>
        <w:caps w:val="0"/>
        <w:smallCaps w:val="0"/>
        <w:strike w:val="0"/>
        <w:dstrike w:val="0"/>
        <w:outline w:val="0"/>
        <w:emboss w:val="0"/>
        <w:imprint w:val="0"/>
        <w:spacing w:val="0"/>
        <w:w w:val="100"/>
        <w:kern w:val="0"/>
        <w:position w:val="0"/>
        <w:highlight w:val="none"/>
        <w:vertAlign w:val="baseline"/>
      </w:rPr>
    </w:lvl>
    <w:lvl w:ilvl="1" w:tplc="8524341C">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885EF910">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 w:ilvl="3" w:tplc="94027E38">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 w:ilvl="4" w:tplc="A6B02EE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 w:ilvl="5" w:tplc="CD82B02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 w:ilvl="6" w:tplc="5B9E31E0">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 w:ilvl="7" w:tplc="E1BC73DA">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 w:ilvl="8" w:tplc="CC6004EC">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4F860D8E"/>
    <w:multiLevelType w:val="hybridMultilevel"/>
    <w:tmpl w:val="624C6822"/>
    <w:lvl w:ilvl="0" w:tplc="46941CC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E49016C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85CECC3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2C22B5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BE65D5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F3E01F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8348D97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A7E61E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7ABE675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1">
    <w:nsid w:val="51E17CEF"/>
    <w:multiLevelType w:val="hybridMultilevel"/>
    <w:tmpl w:val="3CC83450"/>
    <w:lvl w:ilvl="0" w:tplc="643A85B8">
      <w:start w:val="1"/>
      <w:numFmt w:val="bullet"/>
      <w:lvlText w:val="•"/>
      <w:lvlJc w:val="left"/>
      <w:pPr>
        <w:ind w:left="295" w:hanging="295"/>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5A9EDF32">
      <w:start w:val="1"/>
      <w:numFmt w:val="bullet"/>
      <w:lvlText w:val="•"/>
      <w:lvlJc w:val="left"/>
      <w:pPr>
        <w:ind w:left="655" w:hanging="295"/>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071C19D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2BD6F5B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030E7C9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9FA62CA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1CCE8EC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B6346AD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7E0FF2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2">
    <w:nsid w:val="56EB2F3C"/>
    <w:multiLevelType w:val="hybridMultilevel"/>
    <w:tmpl w:val="AE4E7D5C"/>
    <w:lvl w:ilvl="0" w:tplc="AF5CF7E4">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841A6DE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4ED80374">
      <w:start w:val="1"/>
      <w:numFmt w:val="bullet"/>
      <w:lvlText w:val="•"/>
      <w:lvlJc w:val="left"/>
      <w:pPr>
        <w:ind w:left="68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F5DA2D6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E66819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48C096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CBA636B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626BB1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C46F5A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3">
    <w:nsid w:val="57AB7B7E"/>
    <w:multiLevelType w:val="hybridMultilevel"/>
    <w:tmpl w:val="C88885A4"/>
    <w:lvl w:ilvl="0" w:tplc="548272D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87A2B19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F86FB0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277C03E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654E8CE">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324642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7FA373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0E24D7B4">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D1702AA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4">
    <w:nsid w:val="57F6516C"/>
    <w:multiLevelType w:val="hybridMultilevel"/>
    <w:tmpl w:val="C73AA6C2"/>
    <w:lvl w:ilvl="0" w:tplc="EE70C03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9D6474B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AFC4D4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466878D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20E09E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64A3AD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36862C9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766CA98">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C294550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5">
    <w:nsid w:val="5C8054A6"/>
    <w:multiLevelType w:val="hybridMultilevel"/>
    <w:tmpl w:val="732602E4"/>
    <w:lvl w:ilvl="0" w:tplc="5D3C56C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B9C924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ED7C754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665ADFB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B3C1BE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1D30139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02496A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98828B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F90266C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6">
    <w:nsid w:val="61E4447F"/>
    <w:multiLevelType w:val="hybridMultilevel"/>
    <w:tmpl w:val="FD761FA0"/>
    <w:lvl w:ilvl="0" w:tplc="A51CD6EC">
      <w:start w:val="1"/>
      <w:numFmt w:val="bullet"/>
      <w:lvlText w:val="•"/>
      <w:lvlJc w:val="left"/>
      <w:pPr>
        <w:ind w:left="360" w:hanging="360"/>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1" w:tplc="A2DC5364">
      <w:start w:val="1"/>
      <w:numFmt w:val="bullet"/>
      <w:lvlText w:val="•"/>
      <w:lvlJc w:val="left"/>
      <w:pPr>
        <w:ind w:left="360" w:hanging="360"/>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2" w:tplc="AF5E2C2E">
      <w:start w:val="1"/>
      <w:numFmt w:val="bullet"/>
      <w:lvlText w:val="•"/>
      <w:lvlJc w:val="left"/>
      <w:pPr>
        <w:ind w:left="46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3" w:tplc="41AE0E68">
      <w:start w:val="1"/>
      <w:numFmt w:val="bullet"/>
      <w:lvlText w:val="•"/>
      <w:lvlJc w:val="left"/>
      <w:pPr>
        <w:ind w:left="62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4" w:tplc="0C0C79CC">
      <w:start w:val="1"/>
      <w:numFmt w:val="bullet"/>
      <w:lvlText w:val="•"/>
      <w:lvlJc w:val="left"/>
      <w:pPr>
        <w:ind w:left="78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5" w:tplc="0442DB52">
      <w:start w:val="1"/>
      <w:numFmt w:val="bullet"/>
      <w:lvlText w:val="•"/>
      <w:lvlJc w:val="left"/>
      <w:pPr>
        <w:ind w:left="94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6" w:tplc="85B4CF12">
      <w:start w:val="1"/>
      <w:numFmt w:val="bullet"/>
      <w:lvlText w:val="•"/>
      <w:lvlJc w:val="left"/>
      <w:pPr>
        <w:ind w:left="110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7" w:tplc="9824332A">
      <w:start w:val="1"/>
      <w:numFmt w:val="bullet"/>
      <w:lvlText w:val="•"/>
      <w:lvlJc w:val="left"/>
      <w:pPr>
        <w:ind w:left="126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lvl w:ilvl="8" w:tplc="5E1029F8">
      <w:start w:val="1"/>
      <w:numFmt w:val="bullet"/>
      <w:lvlText w:val="•"/>
      <w:lvlJc w:val="left"/>
      <w:pPr>
        <w:ind w:left="1424" w:hanging="144"/>
      </w:pPr>
      <w:rPr>
        <w:rFonts w:hAnsi="Arial Unicode MS"/>
        <w:caps w:val="0"/>
        <w:smallCaps w:val="0"/>
        <w:strike w:val="0"/>
        <w:dstrike w:val="0"/>
        <w:outline w:val="0"/>
        <w:emboss w:val="0"/>
        <w:imprint w:val="0"/>
        <w:color w:val="797979"/>
        <w:spacing w:val="0"/>
        <w:w w:val="100"/>
        <w:kern w:val="0"/>
        <w:position w:val="0"/>
        <w:highlight w:val="none"/>
        <w:vertAlign w:val="baseline"/>
      </w:rPr>
    </w:lvl>
  </w:abstractNum>
  <w:abstractNum w:abstractNumId="47">
    <w:nsid w:val="620B1C2D"/>
    <w:multiLevelType w:val="hybridMultilevel"/>
    <w:tmpl w:val="3ACE6B0E"/>
    <w:lvl w:ilvl="0" w:tplc="6E924D4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DED2BFF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7A0A754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0B6E05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39A87D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CE2143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F72CEC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2B4E9FF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F944374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8">
    <w:nsid w:val="63E22F5C"/>
    <w:multiLevelType w:val="hybridMultilevel"/>
    <w:tmpl w:val="57B0781A"/>
    <w:lvl w:ilvl="0" w:tplc="1124F682">
      <w:start w:val="1"/>
      <w:numFmt w:val="bullet"/>
      <w:lvlText w:val="•"/>
      <w:lvlJc w:val="left"/>
      <w:pPr>
        <w:ind w:left="147" w:hanging="147"/>
      </w:pPr>
      <w:rPr>
        <w:rFonts w:hAnsi="Arial Unicode MS"/>
        <w:caps w:val="0"/>
        <w:smallCaps w:val="0"/>
        <w:strike w:val="0"/>
        <w:dstrike w:val="0"/>
        <w:outline w:val="0"/>
        <w:emboss w:val="0"/>
        <w:imprint w:val="0"/>
        <w:spacing w:val="0"/>
        <w:w w:val="100"/>
        <w:kern w:val="0"/>
        <w:position w:val="-2"/>
        <w:highlight w:val="none"/>
        <w:vertAlign w:val="baseline"/>
      </w:rPr>
    </w:lvl>
    <w:lvl w:ilvl="1" w:tplc="8410F64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26B67B1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21CE539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E6AE5BB8">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D7A703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3C46AB4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6BBED5D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89761F8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9">
    <w:nsid w:val="659C6302"/>
    <w:multiLevelType w:val="hybridMultilevel"/>
    <w:tmpl w:val="046ACEBA"/>
    <w:styleLink w:val="Bullet"/>
    <w:lvl w:ilvl="0" w:tplc="3650FE10">
      <w:start w:val="1"/>
      <w:numFmt w:val="bullet"/>
      <w:lvlText w:val="•"/>
      <w:lvlJc w:val="left"/>
      <w:pPr>
        <w:ind w:left="576" w:hanging="216"/>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450AF5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BD8786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1FEAA9B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225A589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485A1FA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142655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537E837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E350F8C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0">
    <w:nsid w:val="6E075BA7"/>
    <w:multiLevelType w:val="hybridMultilevel"/>
    <w:tmpl w:val="CF547C84"/>
    <w:lvl w:ilvl="0" w:tplc="798678C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6646112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9DF4331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92D6BB3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D3A610A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9F3A259A">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D828261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E28EEE4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90BC0F3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1">
    <w:nsid w:val="6ED06473"/>
    <w:multiLevelType w:val="hybridMultilevel"/>
    <w:tmpl w:val="9466A328"/>
    <w:lvl w:ilvl="0" w:tplc="CA5CC746">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7BA0309A">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FEB88028">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682058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47B69C4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EDD0E0B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04E2AE5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DE38CB0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37D204D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2">
    <w:nsid w:val="6F805F9B"/>
    <w:multiLevelType w:val="hybridMultilevel"/>
    <w:tmpl w:val="ED36C21C"/>
    <w:lvl w:ilvl="0" w:tplc="62C82144">
      <w:start w:val="1"/>
      <w:numFmt w:val="bullet"/>
      <w:lvlText w:val="•"/>
      <w:lvlJc w:val="left"/>
      <w:pPr>
        <w:ind w:left="360" w:hanging="360"/>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1" w:tplc="AE9633AA">
      <w:start w:val="1"/>
      <w:numFmt w:val="bullet"/>
      <w:lvlText w:val="•"/>
      <w:lvlJc w:val="left"/>
      <w:pPr>
        <w:ind w:left="360" w:hanging="360"/>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2" w:tplc="68DE9C6E">
      <w:start w:val="1"/>
      <w:numFmt w:val="bullet"/>
      <w:lvlText w:val="•"/>
      <w:lvlJc w:val="left"/>
      <w:pPr>
        <w:ind w:left="46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3" w:tplc="BDE8FA2E">
      <w:start w:val="1"/>
      <w:numFmt w:val="bullet"/>
      <w:lvlText w:val="•"/>
      <w:lvlJc w:val="left"/>
      <w:pPr>
        <w:ind w:left="62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4" w:tplc="6B5E7E54">
      <w:start w:val="1"/>
      <w:numFmt w:val="bullet"/>
      <w:lvlText w:val="•"/>
      <w:lvlJc w:val="left"/>
      <w:pPr>
        <w:ind w:left="78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5" w:tplc="C0587A74">
      <w:start w:val="1"/>
      <w:numFmt w:val="bullet"/>
      <w:lvlText w:val="•"/>
      <w:lvlJc w:val="left"/>
      <w:pPr>
        <w:ind w:left="94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6" w:tplc="2A9CE74E">
      <w:start w:val="1"/>
      <w:numFmt w:val="bullet"/>
      <w:lvlText w:val="•"/>
      <w:lvlJc w:val="left"/>
      <w:pPr>
        <w:ind w:left="110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7" w:tplc="19345AD0">
      <w:start w:val="1"/>
      <w:numFmt w:val="bullet"/>
      <w:lvlText w:val="•"/>
      <w:lvlJc w:val="left"/>
      <w:pPr>
        <w:ind w:left="126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lvl w:ilvl="8" w:tplc="5C4AEDA2">
      <w:start w:val="1"/>
      <w:numFmt w:val="bullet"/>
      <w:lvlText w:val="•"/>
      <w:lvlJc w:val="left"/>
      <w:pPr>
        <w:ind w:left="1424" w:hanging="144"/>
      </w:pPr>
      <w:rPr>
        <w:rFonts w:hAnsi="Arial Unicode MS"/>
        <w:b/>
        <w:bCs/>
        <w:caps w:val="0"/>
        <w:smallCaps w:val="0"/>
        <w:strike w:val="0"/>
        <w:dstrike w:val="0"/>
        <w:outline w:val="0"/>
        <w:emboss w:val="0"/>
        <w:imprint w:val="0"/>
        <w:color w:val="594A3A"/>
        <w:spacing w:val="0"/>
        <w:w w:val="100"/>
        <w:kern w:val="0"/>
        <w:position w:val="0"/>
        <w:highlight w:val="none"/>
        <w:vertAlign w:val="baseline"/>
      </w:rPr>
    </w:lvl>
  </w:abstractNum>
  <w:abstractNum w:abstractNumId="53">
    <w:nsid w:val="71215F19"/>
    <w:multiLevelType w:val="hybridMultilevel"/>
    <w:tmpl w:val="FA2CFA86"/>
    <w:lvl w:ilvl="0" w:tplc="B15A3B2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2BCA4F3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CC6A976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E46EE876">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74863F2">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00E76D8">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99CCCE5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D9E603C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07A47BCA">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4">
    <w:nsid w:val="749259F1"/>
    <w:multiLevelType w:val="hybridMultilevel"/>
    <w:tmpl w:val="7AE636E0"/>
    <w:lvl w:ilvl="0" w:tplc="84786F0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4500E7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90CA33E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7600549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1C9E1BE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5C2A17F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B3DA3AB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8346A6A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175A34F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5">
    <w:nsid w:val="74EE2563"/>
    <w:multiLevelType w:val="hybridMultilevel"/>
    <w:tmpl w:val="F57C27C8"/>
    <w:lvl w:ilvl="0" w:tplc="6D06F6E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B80FD1E">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12467A5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5B96FBF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7FAC7D30">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3E9E8ED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0DB648B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CD8E6ECE">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4E72D49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6">
    <w:nsid w:val="751913A8"/>
    <w:multiLevelType w:val="hybridMultilevel"/>
    <w:tmpl w:val="6FF0AB54"/>
    <w:lvl w:ilvl="0" w:tplc="38BC06B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1182E93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B1440B40">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0F1C184C">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9D483C2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03B6DAD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3970CE4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0B619A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4F8066F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7">
    <w:nsid w:val="76737BCC"/>
    <w:multiLevelType w:val="hybridMultilevel"/>
    <w:tmpl w:val="29EA7052"/>
    <w:lvl w:ilvl="0" w:tplc="5E7069E0">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48D0A160">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5C3AAA5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8B04AC54">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A736614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B2F609B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954876A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99780282">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A328C2D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8">
    <w:nsid w:val="780641F6"/>
    <w:multiLevelType w:val="hybridMultilevel"/>
    <w:tmpl w:val="7D9AF9D6"/>
    <w:lvl w:ilvl="0" w:tplc="0F64C32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C4E4F80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38D22B0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4410A48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471EDF8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C77213A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49F48EC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F8BCFB1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ADF2A5E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9">
    <w:nsid w:val="790A5508"/>
    <w:multiLevelType w:val="hybridMultilevel"/>
    <w:tmpl w:val="A5565046"/>
    <w:lvl w:ilvl="0" w:tplc="0F86C8D8">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tplc="A4B440FE">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tplc="AC945224">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tplc="BF5248A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tplc="C7B4CBD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tplc="FE80FFE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tplc="AE3CD9AC">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tplc="1B68DEF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tplc="48728CFE">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0">
    <w:nsid w:val="795C08D6"/>
    <w:multiLevelType w:val="hybridMultilevel"/>
    <w:tmpl w:val="046ACEBA"/>
    <w:numStyleLink w:val="Bullet"/>
  </w:abstractNum>
  <w:abstractNum w:abstractNumId="61">
    <w:nsid w:val="7A0E3A78"/>
    <w:multiLevelType w:val="hybridMultilevel"/>
    <w:tmpl w:val="A300A5E6"/>
    <w:lvl w:ilvl="0" w:tplc="0A1291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F405F8">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E4AF3A">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5D5C">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FCC550">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78A1EA">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5ADA10">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762C50">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4CE524">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3"/>
  </w:num>
  <w:num w:numId="2">
    <w:abstractNumId w:val="7"/>
  </w:num>
  <w:num w:numId="3">
    <w:abstractNumId w:val="25"/>
  </w:num>
  <w:num w:numId="4">
    <w:abstractNumId w:val="45"/>
  </w:num>
  <w:num w:numId="5">
    <w:abstractNumId w:val="41"/>
  </w:num>
  <w:num w:numId="6">
    <w:abstractNumId w:val="51"/>
  </w:num>
  <w:num w:numId="7">
    <w:abstractNumId w:val="57"/>
  </w:num>
  <w:num w:numId="8">
    <w:abstractNumId w:val="8"/>
  </w:num>
  <w:num w:numId="9">
    <w:abstractNumId w:val="5"/>
  </w:num>
  <w:num w:numId="10">
    <w:abstractNumId w:val="10"/>
  </w:num>
  <w:num w:numId="11">
    <w:abstractNumId w:val="0"/>
  </w:num>
  <w:num w:numId="12">
    <w:abstractNumId w:val="21"/>
  </w:num>
  <w:num w:numId="13">
    <w:abstractNumId w:val="28"/>
  </w:num>
  <w:num w:numId="14">
    <w:abstractNumId w:val="48"/>
  </w:num>
  <w:num w:numId="15">
    <w:abstractNumId w:val="56"/>
  </w:num>
  <w:num w:numId="16">
    <w:abstractNumId w:val="9"/>
  </w:num>
  <w:num w:numId="17">
    <w:abstractNumId w:val="33"/>
  </w:num>
  <w:num w:numId="18">
    <w:abstractNumId w:val="33"/>
    <w:lvlOverride w:ilvl="0">
      <w:lvl w:ilvl="0" w:tplc="CCAC804C">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495CCAF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1A04827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07546FEA">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CB18D40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4CD634FE">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5BF8D584">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B0F895F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896EB57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9">
    <w:abstractNumId w:val="55"/>
  </w:num>
  <w:num w:numId="20">
    <w:abstractNumId w:val="22"/>
  </w:num>
  <w:num w:numId="21">
    <w:abstractNumId w:val="22"/>
    <w:lvlOverride w:ilvl="0">
      <w:lvl w:ilvl="0" w:tplc="A2E0EC1C">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73423982">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14C2BBC">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30A48F4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4A0C3E4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0A4438C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DB5ABEF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E0A80D9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8D1CFE4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22">
    <w:abstractNumId w:val="19"/>
  </w:num>
  <w:num w:numId="23">
    <w:abstractNumId w:val="42"/>
  </w:num>
  <w:num w:numId="24">
    <w:abstractNumId w:val="38"/>
  </w:num>
  <w:num w:numId="25">
    <w:abstractNumId w:val="26"/>
  </w:num>
  <w:num w:numId="26">
    <w:abstractNumId w:val="37"/>
  </w:num>
  <w:num w:numId="27">
    <w:abstractNumId w:val="2"/>
  </w:num>
  <w:num w:numId="28">
    <w:abstractNumId w:val="54"/>
  </w:num>
  <w:num w:numId="29">
    <w:abstractNumId w:val="53"/>
  </w:num>
  <w:num w:numId="30">
    <w:abstractNumId w:val="36"/>
  </w:num>
  <w:num w:numId="31">
    <w:abstractNumId w:val="3"/>
  </w:num>
  <w:num w:numId="32">
    <w:abstractNumId w:val="14"/>
  </w:num>
  <w:num w:numId="33">
    <w:abstractNumId w:val="47"/>
  </w:num>
  <w:num w:numId="34">
    <w:abstractNumId w:val="18"/>
  </w:num>
  <w:num w:numId="35">
    <w:abstractNumId w:val="61"/>
  </w:num>
  <w:num w:numId="36">
    <w:abstractNumId w:val="13"/>
  </w:num>
  <w:num w:numId="37">
    <w:abstractNumId w:val="1"/>
  </w:num>
  <w:num w:numId="38">
    <w:abstractNumId w:val="52"/>
  </w:num>
  <w:num w:numId="39">
    <w:abstractNumId w:val="52"/>
    <w:lvlOverride w:ilvl="0">
      <w:lvl w:ilvl="0" w:tplc="62C8214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AE9633AA">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68DE9C6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DE8FA2E">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6B5E7E54">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C0587A7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2A9CE74E">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19345AD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5C4AEDA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0">
    <w:abstractNumId w:val="59"/>
  </w:num>
  <w:num w:numId="41">
    <w:abstractNumId w:val="31"/>
  </w:num>
  <w:num w:numId="42">
    <w:abstractNumId w:val="11"/>
  </w:num>
  <w:num w:numId="43">
    <w:abstractNumId w:val="11"/>
    <w:lvlOverride w:ilvl="0">
      <w:lvl w:ilvl="0" w:tplc="84AE7EC8">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3162D20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A462E8FA">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6BAAE28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EE18D2A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DC8A24C0">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52C0E5BA">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B5BEB756">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0A282484">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4">
    <w:abstractNumId w:val="23"/>
  </w:num>
  <w:num w:numId="45">
    <w:abstractNumId w:val="23"/>
    <w:lvlOverride w:ilvl="0">
      <w:lvl w:ilvl="0" w:tplc="068C8870">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ABD8137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DFFA1C4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04E2B3D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D3EC8CD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16E6ECBC">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71868DA0">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B10E1DA0">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F4B08596">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46">
    <w:abstractNumId w:val="20"/>
  </w:num>
  <w:num w:numId="47">
    <w:abstractNumId w:val="12"/>
  </w:num>
  <w:num w:numId="48">
    <w:abstractNumId w:val="4"/>
  </w:num>
  <w:num w:numId="49">
    <w:abstractNumId w:val="58"/>
  </w:num>
  <w:num w:numId="50">
    <w:abstractNumId w:val="58"/>
    <w:lvlOverride w:ilvl="0">
      <w:lvl w:ilvl="0" w:tplc="0F64C324">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C4E4F80A">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38D22B02">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4410A480">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471EDF86">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C77213A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49F48EC8">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F8BCFB1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ADF2A5E2">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1">
    <w:abstractNumId w:val="24"/>
  </w:num>
  <w:num w:numId="52">
    <w:abstractNumId w:val="50"/>
  </w:num>
  <w:num w:numId="53">
    <w:abstractNumId w:val="46"/>
  </w:num>
  <w:num w:numId="54">
    <w:abstractNumId w:val="46"/>
    <w:lvlOverride w:ilvl="0">
      <w:lvl w:ilvl="0" w:tplc="A51CD6EC">
        <w:start w:val="1"/>
        <w:numFmt w:val="bullet"/>
        <w:lvlText w:val="•"/>
        <w:lvlJc w:val="left"/>
        <w:pPr>
          <w:ind w:left="360" w:hanging="360"/>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1">
      <w:lvl w:ilvl="1" w:tplc="A2DC5364">
        <w:start w:val="1"/>
        <w:numFmt w:val="bullet"/>
        <w:lvlText w:val="•"/>
        <w:lvlJc w:val="left"/>
        <w:pPr>
          <w:ind w:left="360" w:hanging="360"/>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2">
      <w:lvl w:ilvl="2" w:tplc="AF5E2C2E">
        <w:start w:val="1"/>
        <w:numFmt w:val="bullet"/>
        <w:lvlText w:val="•"/>
        <w:lvlJc w:val="left"/>
        <w:pPr>
          <w:ind w:left="46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3">
      <w:lvl w:ilvl="3" w:tplc="41AE0E68">
        <w:start w:val="1"/>
        <w:numFmt w:val="bullet"/>
        <w:lvlText w:val="•"/>
        <w:lvlJc w:val="left"/>
        <w:pPr>
          <w:ind w:left="62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4">
      <w:lvl w:ilvl="4" w:tplc="0C0C79CC">
        <w:start w:val="1"/>
        <w:numFmt w:val="bullet"/>
        <w:lvlText w:val="•"/>
        <w:lvlJc w:val="left"/>
        <w:pPr>
          <w:ind w:left="78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5">
      <w:lvl w:ilvl="5" w:tplc="0442DB52">
        <w:start w:val="1"/>
        <w:numFmt w:val="bullet"/>
        <w:lvlText w:val="•"/>
        <w:lvlJc w:val="left"/>
        <w:pPr>
          <w:ind w:left="94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6">
      <w:lvl w:ilvl="6" w:tplc="85B4CF12">
        <w:start w:val="1"/>
        <w:numFmt w:val="bullet"/>
        <w:lvlText w:val="•"/>
        <w:lvlJc w:val="left"/>
        <w:pPr>
          <w:ind w:left="110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7">
      <w:lvl w:ilvl="7" w:tplc="9824332A">
        <w:start w:val="1"/>
        <w:numFmt w:val="bullet"/>
        <w:lvlText w:val="•"/>
        <w:lvlJc w:val="left"/>
        <w:pPr>
          <w:ind w:left="126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lvlOverride w:ilvl="8">
      <w:lvl w:ilvl="8" w:tplc="5E1029F8">
        <w:start w:val="1"/>
        <w:numFmt w:val="bullet"/>
        <w:lvlText w:val="•"/>
        <w:lvlJc w:val="left"/>
        <w:pPr>
          <w:ind w:left="1424" w:hanging="144"/>
        </w:pPr>
        <w:rPr>
          <w:rFonts w:hAnsi="Arial Unicode MS"/>
          <w:caps w:val="0"/>
          <w:smallCaps w:val="0"/>
          <w:strike w:val="0"/>
          <w:dstrike w:val="0"/>
          <w:outline w:val="0"/>
          <w:emboss w:val="0"/>
          <w:imprint w:val="0"/>
          <w:color w:val="99948E"/>
          <w:spacing w:val="0"/>
          <w:w w:val="100"/>
          <w:kern w:val="0"/>
          <w:position w:val="0"/>
          <w:highlight w:val="none"/>
          <w:vertAlign w:val="baseline"/>
        </w:rPr>
      </w:lvl>
    </w:lvlOverride>
  </w:num>
  <w:num w:numId="55">
    <w:abstractNumId w:val="46"/>
    <w:lvlOverride w:ilvl="0">
      <w:lvl w:ilvl="0" w:tplc="A51CD6E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A2DC5364">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AF5E2C2E">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41AE0E6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0C0C79CC">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0442DB52">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85B4CF12">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9824332A">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5E1029F8">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6">
    <w:abstractNumId w:val="34"/>
  </w:num>
  <w:num w:numId="57">
    <w:abstractNumId w:val="16"/>
  </w:num>
  <w:num w:numId="58">
    <w:abstractNumId w:val="27"/>
  </w:num>
  <w:num w:numId="59">
    <w:abstractNumId w:val="30"/>
  </w:num>
  <w:num w:numId="60">
    <w:abstractNumId w:val="40"/>
  </w:num>
  <w:num w:numId="61">
    <w:abstractNumId w:val="35"/>
  </w:num>
  <w:num w:numId="62">
    <w:abstractNumId w:val="29"/>
  </w:num>
  <w:num w:numId="63">
    <w:abstractNumId w:val="29"/>
    <w:lvlOverride w:ilvl="0">
      <w:lvl w:ilvl="0" w:tplc="06CC3320">
        <w:start w:val="1"/>
        <w:numFmt w:val="bullet"/>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E0B2B98C">
        <w:start w:val="1"/>
        <w:numFmt w:val="bullet"/>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CE2C1616">
        <w:start w:val="1"/>
        <w:numFmt w:val="bullet"/>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B9626588">
        <w:start w:val="1"/>
        <w:numFmt w:val="bullet"/>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7EA870FA">
        <w:start w:val="1"/>
        <w:numFmt w:val="bullet"/>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C6424A76">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EF3697A6">
        <w:start w:val="1"/>
        <w:numFmt w:val="bullet"/>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44B0601C">
        <w:start w:val="1"/>
        <w:numFmt w:val="bullet"/>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6F1C026C">
        <w:start w:val="1"/>
        <w:numFmt w:val="bullet"/>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64">
    <w:abstractNumId w:val="15"/>
  </w:num>
  <w:num w:numId="65">
    <w:abstractNumId w:val="17"/>
  </w:num>
  <w:num w:numId="66">
    <w:abstractNumId w:val="44"/>
  </w:num>
  <w:num w:numId="67">
    <w:abstractNumId w:val="6"/>
  </w:num>
  <w:num w:numId="68">
    <w:abstractNumId w:val="49"/>
  </w:num>
  <w:num w:numId="69">
    <w:abstractNumId w:val="60"/>
  </w:num>
  <w:num w:numId="70">
    <w:abstractNumId w:val="39"/>
  </w:num>
  <w:num w:numId="71">
    <w:abstractNumId w:val="32"/>
  </w:num>
  <w:num w:numId="72">
    <w:abstractNumId w:val="32"/>
    <w:lvlOverride w:ilvl="0">
      <w:lvl w:ilvl="0" w:tplc="F5E2993C">
        <w:start w:val="1"/>
        <w:numFmt w:val="bullet"/>
        <w:lvlText w:val="•"/>
        <w:lvlJc w:val="left"/>
        <w:pPr>
          <w:tabs>
            <w:tab w:val="left" w:pos="86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EC0254">
        <w:start w:val="1"/>
        <w:numFmt w:val="bullet"/>
        <w:lvlText w:val="•"/>
        <w:lvlJc w:val="left"/>
        <w:pPr>
          <w:tabs>
            <w:tab w:val="left" w:pos="864"/>
          </w:tabs>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ECBE40">
        <w:start w:val="1"/>
        <w:numFmt w:val="bullet"/>
        <w:lvlText w:val="•"/>
        <w:lvlJc w:val="left"/>
        <w:pPr>
          <w:tabs>
            <w:tab w:val="left" w:pos="864"/>
          </w:tabs>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1AF9BC">
        <w:start w:val="1"/>
        <w:numFmt w:val="bullet"/>
        <w:lvlText w:val="•"/>
        <w:lvlJc w:val="left"/>
        <w:pPr>
          <w:tabs>
            <w:tab w:val="left" w:pos="864"/>
          </w:tabs>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804998">
        <w:start w:val="1"/>
        <w:numFmt w:val="bullet"/>
        <w:lvlText w:val="•"/>
        <w:lvlJc w:val="left"/>
        <w:pPr>
          <w:tabs>
            <w:tab w:val="left" w:pos="864"/>
          </w:tabs>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3E3478">
        <w:start w:val="1"/>
        <w:numFmt w:val="bullet"/>
        <w:lvlText w:val="•"/>
        <w:lvlJc w:val="left"/>
        <w:pPr>
          <w:tabs>
            <w:tab w:val="left" w:pos="864"/>
          </w:tabs>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CE843A">
        <w:start w:val="1"/>
        <w:numFmt w:val="bullet"/>
        <w:lvlText w:val="•"/>
        <w:lvlJc w:val="left"/>
        <w:pPr>
          <w:tabs>
            <w:tab w:val="left" w:pos="864"/>
          </w:tabs>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CAFEF0">
        <w:start w:val="1"/>
        <w:numFmt w:val="bullet"/>
        <w:lvlText w:val="•"/>
        <w:lvlJc w:val="left"/>
        <w:pPr>
          <w:tabs>
            <w:tab w:val="left" w:pos="864"/>
          </w:tabs>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A43544">
        <w:start w:val="1"/>
        <w:numFmt w:val="bullet"/>
        <w:lvlText w:val="•"/>
        <w:lvlJc w:val="left"/>
        <w:pPr>
          <w:tabs>
            <w:tab w:val="left" w:pos="864"/>
          </w:tabs>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32"/>
    <w:lvlOverride w:ilvl="0">
      <w:lvl w:ilvl="0" w:tplc="F5E2993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EC0254">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ECBE40">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1AF9BC">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80499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3E347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CE843A">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CAFEF0">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A43544">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32"/>
    <w:lvlOverride w:ilvl="0">
      <w:lvl w:ilvl="0" w:tplc="F5E299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EC0254">
        <w:start w:val="1"/>
        <w:numFmt w:val="bullet"/>
        <w:lvlText w:val="•"/>
        <w:lvlJc w:val="left"/>
        <w:pPr>
          <w:ind w:left="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ECBE40">
        <w:start w:val="1"/>
        <w:numFmt w:val="bullet"/>
        <w:lvlText w:val="•"/>
        <w:lvlJc w:val="left"/>
        <w:pPr>
          <w:ind w:left="1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1AF9BC">
        <w:start w:val="1"/>
        <w:numFmt w:val="bullet"/>
        <w:lvlText w:val="•"/>
        <w:lvlJc w:val="left"/>
        <w:pPr>
          <w:ind w:left="1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804998">
        <w:start w:val="1"/>
        <w:numFmt w:val="bullet"/>
        <w:lvlText w:val="•"/>
        <w:lvlJc w:val="left"/>
        <w:pPr>
          <w:ind w:left="25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3E3478">
        <w:start w:val="1"/>
        <w:numFmt w:val="bullet"/>
        <w:lvlText w:val="•"/>
        <w:lvlJc w:val="left"/>
        <w:pPr>
          <w:ind w:left="3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9CE843A">
        <w:start w:val="1"/>
        <w:numFmt w:val="bullet"/>
        <w:lvlText w:val="•"/>
        <w:lvlJc w:val="left"/>
        <w:pPr>
          <w:ind w:left="37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CAFEF0">
        <w:start w:val="1"/>
        <w:numFmt w:val="bullet"/>
        <w:lvlText w:val="•"/>
        <w:lvlJc w:val="left"/>
        <w:pPr>
          <w:ind w:left="43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A43544">
        <w:start w:val="1"/>
        <w:numFmt w:val="bullet"/>
        <w:lvlText w:val="•"/>
        <w:lvlJc w:val="left"/>
        <w:pPr>
          <w:ind w:left="49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60"/>
    <w:lvlOverride w:ilvl="0">
      <w:lvl w:ilvl="0" w:tplc="7EDA129C">
        <w:start w:val="1"/>
        <w:numFmt w:val="bullet"/>
        <w:lvlText w:val="•"/>
        <w:lvlJc w:val="left"/>
        <w:pPr>
          <w:tabs>
            <w:tab w:val="left" w:pos="864"/>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6A8CDDA8">
        <w:start w:val="1"/>
        <w:numFmt w:val="bullet"/>
        <w:lvlText w:val="•"/>
        <w:lvlJc w:val="left"/>
        <w:pPr>
          <w:tabs>
            <w:tab w:val="left" w:pos="864"/>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FEDE4BC6">
        <w:start w:val="1"/>
        <w:numFmt w:val="bullet"/>
        <w:lvlText w:val="•"/>
        <w:lvlJc w:val="left"/>
        <w:pPr>
          <w:tabs>
            <w:tab w:val="left" w:pos="864"/>
          </w:tabs>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698CADD0">
        <w:start w:val="1"/>
        <w:numFmt w:val="bullet"/>
        <w:lvlText w:val="•"/>
        <w:lvlJc w:val="left"/>
        <w:pPr>
          <w:tabs>
            <w:tab w:val="left" w:pos="864"/>
          </w:tabs>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703647D2">
        <w:start w:val="1"/>
        <w:numFmt w:val="bullet"/>
        <w:lvlText w:val="•"/>
        <w:lvlJc w:val="left"/>
        <w:pPr>
          <w:tabs>
            <w:tab w:val="left" w:pos="864"/>
          </w:tabs>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9DC0466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CEF05522">
        <w:start w:val="1"/>
        <w:numFmt w:val="bullet"/>
        <w:lvlText w:val="•"/>
        <w:lvlJc w:val="left"/>
        <w:pPr>
          <w:tabs>
            <w:tab w:val="left" w:pos="864"/>
          </w:tabs>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76261BDE">
        <w:start w:val="1"/>
        <w:numFmt w:val="bullet"/>
        <w:lvlText w:val="•"/>
        <w:lvlJc w:val="left"/>
        <w:pPr>
          <w:tabs>
            <w:tab w:val="left" w:pos="864"/>
          </w:tabs>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8E98F804">
        <w:start w:val="1"/>
        <w:numFmt w:val="bullet"/>
        <w:lvlText w:val="•"/>
        <w:lvlJc w:val="left"/>
        <w:pPr>
          <w:tabs>
            <w:tab w:val="left" w:pos="864"/>
          </w:tabs>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76">
    <w:abstractNumId w:val="60"/>
    <w:lvlOverride w:ilvl="0">
      <w:lvl w:ilvl="0" w:tplc="7EDA129C">
        <w:start w:val="1"/>
        <w:numFmt w:val="bullet"/>
        <w:lvlText w:val="•"/>
        <w:lvlJc w:val="left"/>
        <w:pPr>
          <w:tabs>
            <w:tab w:val="left" w:pos="864"/>
          </w:tabs>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tplc="6A8CDDA8">
        <w:start w:val="1"/>
        <w:numFmt w:val="bullet"/>
        <w:lvlText w:val="•"/>
        <w:lvlJc w:val="left"/>
        <w:pPr>
          <w:tabs>
            <w:tab w:val="left" w:pos="864"/>
          </w:tabs>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tplc="FEDE4BC6">
        <w:start w:val="1"/>
        <w:numFmt w:val="bullet"/>
        <w:lvlText w:val="•"/>
        <w:lvlJc w:val="left"/>
        <w:pPr>
          <w:tabs>
            <w:tab w:val="left" w:pos="864"/>
          </w:tabs>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tplc="698CADD0">
        <w:start w:val="1"/>
        <w:numFmt w:val="bullet"/>
        <w:lvlText w:val="•"/>
        <w:lvlJc w:val="left"/>
        <w:pPr>
          <w:tabs>
            <w:tab w:val="left" w:pos="864"/>
          </w:tabs>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tplc="703647D2">
        <w:start w:val="1"/>
        <w:numFmt w:val="bullet"/>
        <w:lvlText w:val="•"/>
        <w:lvlJc w:val="left"/>
        <w:pPr>
          <w:tabs>
            <w:tab w:val="left" w:pos="864"/>
          </w:tabs>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tplc="9DC04664">
        <w:start w:val="1"/>
        <w:numFmt w:val="bullet"/>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tplc="CEF05522">
        <w:start w:val="1"/>
        <w:numFmt w:val="bullet"/>
        <w:lvlText w:val="•"/>
        <w:lvlJc w:val="left"/>
        <w:pPr>
          <w:tabs>
            <w:tab w:val="left" w:pos="864"/>
          </w:tabs>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tplc="76261BDE">
        <w:start w:val="1"/>
        <w:numFmt w:val="bullet"/>
        <w:lvlText w:val="•"/>
        <w:lvlJc w:val="left"/>
        <w:pPr>
          <w:tabs>
            <w:tab w:val="left" w:pos="864"/>
          </w:tabs>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tplc="8E98F804">
        <w:start w:val="1"/>
        <w:numFmt w:val="bullet"/>
        <w:lvlText w:val="•"/>
        <w:lvlJc w:val="left"/>
        <w:pPr>
          <w:tabs>
            <w:tab w:val="left" w:pos="864"/>
          </w:tabs>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169A7"/>
    <w:rsid w:val="00084B92"/>
    <w:rsid w:val="00094A79"/>
    <w:rsid w:val="001E16AC"/>
    <w:rsid w:val="002169A7"/>
    <w:rsid w:val="009E6517"/>
    <w:rsid w:val="00A55516"/>
    <w:rsid w:val="00A81017"/>
    <w:rsid w:val="00B4575B"/>
    <w:rsid w:val="00C06513"/>
    <w:rsid w:val="00CB5BD9"/>
    <w:rsid w:val="00F6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pPr>
      <w:keepNext/>
      <w:outlineLvl w:val="1"/>
    </w:pPr>
    <w:rPr>
      <w:rFonts w:ascii="Helvetica Neue" w:hAnsi="Helvetica Neue" w:cs="Arial Unicode MS"/>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Default">
    <w:name w:val="Default"/>
    <w:rPr>
      <w:rFonts w:ascii="Helvetica Neue" w:hAnsi="Helvetica Neue"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Bullet">
    <w:name w:val="Bullet"/>
    <w:pPr>
      <w:numPr>
        <w:numId w:val="68"/>
      </w:numPr>
    </w:pPr>
  </w:style>
  <w:style w:type="numbering" w:customStyle="1" w:styleId="Bullets">
    <w:name w:val="Bullets"/>
    <w:pPr>
      <w:numPr>
        <w:numId w:val="70"/>
      </w:numPr>
    </w:pPr>
  </w:style>
  <w:style w:type="paragraph" w:styleId="Header">
    <w:name w:val="header"/>
    <w:basedOn w:val="Normal"/>
    <w:link w:val="HeaderChar"/>
    <w:uiPriority w:val="99"/>
    <w:unhideWhenUsed/>
    <w:rsid w:val="00B4575B"/>
    <w:pPr>
      <w:tabs>
        <w:tab w:val="center" w:pos="4680"/>
        <w:tab w:val="right" w:pos="9360"/>
      </w:tabs>
    </w:pPr>
  </w:style>
  <w:style w:type="character" w:customStyle="1" w:styleId="HeaderChar">
    <w:name w:val="Header Char"/>
    <w:basedOn w:val="DefaultParagraphFont"/>
    <w:link w:val="Header"/>
    <w:uiPriority w:val="99"/>
    <w:rsid w:val="00B4575B"/>
    <w:rPr>
      <w:sz w:val="24"/>
      <w:szCs w:val="24"/>
    </w:rPr>
  </w:style>
  <w:style w:type="paragraph" w:styleId="Footer">
    <w:name w:val="footer"/>
    <w:basedOn w:val="Normal"/>
    <w:link w:val="FooterChar"/>
    <w:uiPriority w:val="99"/>
    <w:unhideWhenUsed/>
    <w:rsid w:val="00B4575B"/>
    <w:pPr>
      <w:tabs>
        <w:tab w:val="center" w:pos="4680"/>
        <w:tab w:val="right" w:pos="9360"/>
      </w:tabs>
    </w:pPr>
  </w:style>
  <w:style w:type="character" w:customStyle="1" w:styleId="FooterChar">
    <w:name w:val="Footer Char"/>
    <w:basedOn w:val="DefaultParagraphFont"/>
    <w:link w:val="Footer"/>
    <w:uiPriority w:val="99"/>
    <w:rsid w:val="00B457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pPr>
      <w:keepNext/>
      <w:outlineLvl w:val="1"/>
    </w:pPr>
    <w:rPr>
      <w:rFonts w:ascii="Helvetica Neue" w:hAnsi="Helvetica Neue" w:cs="Arial Unicode MS"/>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spacing w:after="180" w:line="264" w:lineRule="auto"/>
    </w:pPr>
    <w:rPr>
      <w:rFonts w:ascii="Avenir Next" w:hAnsi="Avenir Next" w:cs="Arial Unicode MS"/>
      <w:color w:val="000000"/>
      <w:u w:color="000000"/>
    </w:rPr>
  </w:style>
  <w:style w:type="paragraph" w:customStyle="1" w:styleId="Heading">
    <w:name w:val="Heading"/>
    <w:pPr>
      <w:spacing w:line="192" w:lineRule="auto"/>
      <w:outlineLvl w:val="0"/>
    </w:pPr>
    <w:rPr>
      <w:rFonts w:ascii="Helvetica Neue" w:hAnsi="Helvetica Neue" w:cs="Arial Unicode MS"/>
      <w:color w:val="E87124"/>
      <w:sz w:val="72"/>
      <w:szCs w:val="72"/>
      <w:u w:color="E87124"/>
      <w:lang w:val="it-IT"/>
    </w:rPr>
  </w:style>
  <w:style w:type="paragraph" w:customStyle="1" w:styleId="Default">
    <w:name w:val="Default"/>
    <w:rPr>
      <w:rFonts w:ascii="Helvetica Neue" w:hAnsi="Helvetica Neue"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Bullet">
    <w:name w:val="Bullet"/>
    <w:pPr>
      <w:numPr>
        <w:numId w:val="68"/>
      </w:numPr>
    </w:pPr>
  </w:style>
  <w:style w:type="numbering" w:customStyle="1" w:styleId="Bullets">
    <w:name w:val="Bullets"/>
    <w:pPr>
      <w:numPr>
        <w:numId w:val="70"/>
      </w:numPr>
    </w:pPr>
  </w:style>
  <w:style w:type="paragraph" w:styleId="Header">
    <w:name w:val="header"/>
    <w:basedOn w:val="Normal"/>
    <w:link w:val="HeaderChar"/>
    <w:uiPriority w:val="99"/>
    <w:unhideWhenUsed/>
    <w:rsid w:val="00B4575B"/>
    <w:pPr>
      <w:tabs>
        <w:tab w:val="center" w:pos="4680"/>
        <w:tab w:val="right" w:pos="9360"/>
      </w:tabs>
    </w:pPr>
  </w:style>
  <w:style w:type="character" w:customStyle="1" w:styleId="HeaderChar">
    <w:name w:val="Header Char"/>
    <w:basedOn w:val="DefaultParagraphFont"/>
    <w:link w:val="Header"/>
    <w:uiPriority w:val="99"/>
    <w:rsid w:val="00B4575B"/>
    <w:rPr>
      <w:sz w:val="24"/>
      <w:szCs w:val="24"/>
    </w:rPr>
  </w:style>
  <w:style w:type="paragraph" w:styleId="Footer">
    <w:name w:val="footer"/>
    <w:basedOn w:val="Normal"/>
    <w:link w:val="FooterChar"/>
    <w:uiPriority w:val="99"/>
    <w:unhideWhenUsed/>
    <w:rsid w:val="00B4575B"/>
    <w:pPr>
      <w:tabs>
        <w:tab w:val="center" w:pos="4680"/>
        <w:tab w:val="right" w:pos="9360"/>
      </w:tabs>
    </w:pPr>
  </w:style>
  <w:style w:type="character" w:customStyle="1" w:styleId="FooterChar">
    <w:name w:val="Footer Char"/>
    <w:basedOn w:val="DefaultParagraphFont"/>
    <w:link w:val="Footer"/>
    <w:uiPriority w:val="99"/>
    <w:rsid w:val="00B457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aaws-committe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5044</Words>
  <Characters>28858</Characters>
  <Application>Microsoft Office Word</Application>
  <DocSecurity>0</DocSecurity>
  <Lines>1697</Lines>
  <Paragraphs>1695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Rasmussen</dc:creator>
  <cp:keywords/>
  <cp:lastModifiedBy>Gloria Rasmussen</cp:lastModifiedBy>
  <cp:revision>5</cp:revision>
  <cp:lastPrinted>2018-02-23T16:38:00Z</cp:lastPrinted>
  <dcterms:created xsi:type="dcterms:W3CDTF">2018-02-15T21:28:00Z</dcterms:created>
  <dcterms:modified xsi:type="dcterms:W3CDTF">2018-02-23T16:47:00Z</dcterms:modified>
</cp:coreProperties>
</file>